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2D" w:rsidRDefault="00D42A2D" w:rsidP="00D42A2D"/>
    <w:p w:rsidR="00D42A2D" w:rsidRDefault="00D42A2D" w:rsidP="00D42A2D">
      <w:pPr>
        <w:jc w:val="center"/>
      </w:pPr>
      <w:r>
        <w:object w:dxaOrig="6151"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97.5pt" o:ole="">
            <v:imagedata r:id="rId8" o:title=""/>
          </v:shape>
          <o:OLEObject Type="Embed" ProgID="PBrush" ShapeID="_x0000_i1025" DrawAspect="Content" ObjectID="_1553590540" r:id="rId9"/>
        </w:object>
      </w:r>
    </w:p>
    <w:p w:rsidR="00D42A2D" w:rsidRDefault="00D42A2D" w:rsidP="00D42A2D"/>
    <w:p w:rsidR="00D42A2D" w:rsidRDefault="00D42A2D" w:rsidP="00D42A2D"/>
    <w:p w:rsidR="00D42A2D" w:rsidRDefault="00D42A2D" w:rsidP="00D42A2D">
      <w:pPr>
        <w:jc w:val="center"/>
      </w:pPr>
      <w:r>
        <w:object w:dxaOrig="5626" w:dyaOrig="4501">
          <v:shape id="_x0000_i1026" type="#_x0000_t75" style="width:281.25pt;height:225pt" o:ole="">
            <v:imagedata r:id="rId10" o:title=""/>
          </v:shape>
          <o:OLEObject Type="Embed" ProgID="PBrush" ShapeID="_x0000_i1026" DrawAspect="Content" ObjectID="_1553590541" r:id="rId11"/>
        </w:object>
      </w:r>
    </w:p>
    <w:p w:rsidR="00D42A2D" w:rsidRDefault="00D42A2D" w:rsidP="00D42A2D"/>
    <w:p w:rsidR="00D42A2D" w:rsidRDefault="00D42A2D" w:rsidP="00102556">
      <w:pPr>
        <w:jc w:val="center"/>
      </w:pPr>
    </w:p>
    <w:p w:rsidR="00046680" w:rsidRDefault="00046680" w:rsidP="00102556">
      <w:pPr>
        <w:jc w:val="center"/>
      </w:pPr>
    </w:p>
    <w:p w:rsidR="00046680" w:rsidRDefault="00046680" w:rsidP="00102556">
      <w:pPr>
        <w:jc w:val="center"/>
      </w:pPr>
    </w:p>
    <w:p w:rsidR="00046680" w:rsidRDefault="00046680" w:rsidP="00102556">
      <w:pPr>
        <w:jc w:val="center"/>
      </w:pPr>
    </w:p>
    <w:p w:rsidR="00D42A2D" w:rsidRDefault="00D42A2D" w:rsidP="00D42A2D"/>
    <w:p w:rsidR="00D42A2D" w:rsidRDefault="00457A62" w:rsidP="00D42A2D">
      <w:pPr>
        <w:pStyle w:val="Heading2"/>
        <w:rPr>
          <w:b w:val="0"/>
          <w:bCs w:val="0"/>
        </w:rPr>
      </w:pPr>
      <w:r>
        <w:rPr>
          <w:b w:val="0"/>
          <w:bCs w:val="0"/>
        </w:rPr>
        <w:t xml:space="preserve">CHIEF JOSEPH L. JONES SCHOLARSHIP </w:t>
      </w:r>
      <w:r w:rsidR="00D42A2D">
        <w:rPr>
          <w:b w:val="0"/>
          <w:bCs w:val="0"/>
        </w:rPr>
        <w:t>AWARD</w:t>
      </w:r>
    </w:p>
    <w:p w:rsidR="00046680" w:rsidRDefault="00046680" w:rsidP="00D42A2D">
      <w:pPr>
        <w:jc w:val="center"/>
        <w:rPr>
          <w:b/>
          <w:bCs/>
        </w:rPr>
      </w:pPr>
    </w:p>
    <w:p w:rsidR="00D42A2D" w:rsidRDefault="00D42A2D" w:rsidP="00D42A2D">
      <w:pPr>
        <w:jc w:val="center"/>
        <w:rPr>
          <w:b/>
          <w:bCs/>
        </w:rPr>
      </w:pPr>
      <w:r>
        <w:rPr>
          <w:b/>
          <w:bCs/>
        </w:rPr>
        <w:t>For</w:t>
      </w:r>
    </w:p>
    <w:p w:rsidR="00D42A2D" w:rsidRDefault="00864C92" w:rsidP="00D42A2D">
      <w:pPr>
        <w:pStyle w:val="Heading3"/>
      </w:pPr>
      <w:r>
        <w:t xml:space="preserve"> YEAR 2017</w:t>
      </w:r>
    </w:p>
    <w:p w:rsidR="00D42A2D" w:rsidRDefault="00864C92" w:rsidP="00D42A2D">
      <w:pPr>
        <w:jc w:val="center"/>
      </w:pPr>
      <w:r>
        <w:t>Las Vegas, Nevada</w:t>
      </w:r>
    </w:p>
    <w:p w:rsidR="00D42A2D" w:rsidRDefault="00D42A2D" w:rsidP="00915DBA"/>
    <w:p w:rsidR="00287273" w:rsidRDefault="00287273" w:rsidP="00915DBA"/>
    <w:p w:rsidR="00D42A2D" w:rsidRDefault="00D42A2D" w:rsidP="00D42A2D">
      <w:pPr>
        <w:jc w:val="center"/>
      </w:pPr>
      <w:r>
        <w:t>Submitted by</w:t>
      </w:r>
    </w:p>
    <w:p w:rsidR="00D952A7" w:rsidRDefault="00B40630" w:rsidP="00D952A7">
      <w:pPr>
        <w:jc w:val="center"/>
      </w:pPr>
      <w:r>
        <w:t>James F. Hill II</w:t>
      </w:r>
    </w:p>
    <w:p w:rsidR="00D42A2D" w:rsidRDefault="00D42A2D" w:rsidP="00D42A2D">
      <w:pPr>
        <w:jc w:val="center"/>
      </w:pPr>
    </w:p>
    <w:p w:rsidR="00D42A2D" w:rsidRDefault="00D42A2D" w:rsidP="00D42A2D"/>
    <w:p w:rsidR="00D42A2D" w:rsidRDefault="00D42A2D" w:rsidP="00D42A2D"/>
    <w:p w:rsidR="00D42A2D" w:rsidRDefault="00D42A2D" w:rsidP="00D42A2D"/>
    <w:p w:rsidR="00D42A2D" w:rsidRDefault="00D42A2D" w:rsidP="00D42A2D"/>
    <w:p w:rsidR="00D42A2D" w:rsidRDefault="00D42A2D" w:rsidP="00D42A2D"/>
    <w:p w:rsidR="00752643" w:rsidRDefault="00752643" w:rsidP="00D42A2D"/>
    <w:p w:rsidR="00D952A7" w:rsidRDefault="00D952A7" w:rsidP="00D952A7">
      <w:pPr>
        <w:jc w:val="right"/>
      </w:pPr>
      <w:r>
        <w:t>ADDINGTON C. STEWART</w:t>
      </w:r>
      <w:proofErr w:type="gramStart"/>
      <w:r>
        <w:t>,  PRESIDENT</w:t>
      </w:r>
      <w:proofErr w:type="gramEnd"/>
    </w:p>
    <w:p w:rsidR="004745F5" w:rsidRDefault="00D14177" w:rsidP="00D14177">
      <w:pPr>
        <w:jc w:val="right"/>
      </w:pPr>
      <w:proofErr w:type="gramStart"/>
      <w:r>
        <w:t>INTERNATIONAL ASSOCIATION OF BLACK PROFESSIONAL FIRE FIGHTERS, INC.</w:t>
      </w:r>
      <w:proofErr w:type="gramEnd"/>
    </w:p>
    <w:p w:rsidR="00E26E4A" w:rsidRDefault="00E26E4A">
      <w:pPr>
        <w:rPr>
          <w:rFonts w:ascii="Arial" w:hAnsi="Arial" w:cs="Arial"/>
        </w:rPr>
      </w:pPr>
    </w:p>
    <w:p w:rsidR="00516DA0" w:rsidRDefault="004C369C" w:rsidP="004C369C">
      <w:pPr>
        <w:jc w:val="center"/>
        <w:rPr>
          <w:rFonts w:ascii="Arial" w:hAnsi="Arial" w:cs="Arial"/>
          <w:b/>
          <w:i/>
          <w:sz w:val="40"/>
          <w:szCs w:val="40"/>
        </w:rPr>
      </w:pPr>
      <w:r w:rsidRPr="004C369C">
        <w:rPr>
          <w:rFonts w:ascii="Arial" w:hAnsi="Arial" w:cs="Arial"/>
          <w:b/>
          <w:i/>
          <w:sz w:val="40"/>
          <w:szCs w:val="40"/>
        </w:rPr>
        <w:lastRenderedPageBreak/>
        <w:t>BIOGRAPHY</w:t>
      </w:r>
    </w:p>
    <w:p w:rsidR="004C369C" w:rsidRDefault="004C369C" w:rsidP="004C369C">
      <w:pPr>
        <w:jc w:val="center"/>
        <w:rPr>
          <w:rFonts w:ascii="Arial" w:hAnsi="Arial" w:cs="Arial"/>
          <w:b/>
          <w:i/>
          <w:sz w:val="40"/>
          <w:szCs w:val="40"/>
        </w:rPr>
      </w:pPr>
      <w:r>
        <w:rPr>
          <w:rFonts w:ascii="Arial" w:hAnsi="Arial" w:cs="Arial"/>
          <w:b/>
          <w:i/>
          <w:sz w:val="40"/>
          <w:szCs w:val="40"/>
        </w:rPr>
        <w:t xml:space="preserve">OF </w:t>
      </w:r>
    </w:p>
    <w:p w:rsidR="004C369C" w:rsidRPr="004C369C" w:rsidRDefault="004C369C" w:rsidP="004C369C">
      <w:pPr>
        <w:jc w:val="center"/>
        <w:rPr>
          <w:rFonts w:ascii="Arial" w:hAnsi="Arial" w:cs="Arial"/>
          <w:b/>
          <w:i/>
          <w:sz w:val="40"/>
          <w:szCs w:val="40"/>
        </w:rPr>
      </w:pPr>
      <w:r>
        <w:rPr>
          <w:rFonts w:ascii="Arial" w:hAnsi="Arial" w:cs="Arial"/>
          <w:b/>
          <w:i/>
          <w:sz w:val="40"/>
          <w:szCs w:val="40"/>
        </w:rPr>
        <w:t>CHIEF JOSEPH L. JONES</w:t>
      </w:r>
    </w:p>
    <w:p w:rsidR="00516DA0" w:rsidRDefault="00516DA0">
      <w:pPr>
        <w:rPr>
          <w:rFonts w:ascii="Arial" w:hAnsi="Arial" w:cs="Arial"/>
        </w:rPr>
      </w:pPr>
    </w:p>
    <w:p w:rsidR="00E26E4A" w:rsidRDefault="00C947F4">
      <w:pPr>
        <w:rPr>
          <w:rFonts w:ascii="Arial" w:hAnsi="Arial" w:cs="Arial"/>
        </w:rPr>
      </w:pPr>
      <w:r>
        <w:rPr>
          <w:rFonts w:ascii="Arial" w:hAnsi="Arial" w:cs="Arial"/>
        </w:rPr>
        <w:t>Joseph Lee Jones was the third of eight children born on February 19, 1953. He was educated in the St. Louis Public School system where he graduated from Vashon High</w:t>
      </w:r>
      <w:r w:rsidR="00D61425">
        <w:rPr>
          <w:rFonts w:ascii="Arial" w:hAnsi="Arial" w:cs="Arial"/>
        </w:rPr>
        <w:t xml:space="preserve"> School.</w:t>
      </w:r>
      <w:r>
        <w:rPr>
          <w:rFonts w:ascii="Arial" w:hAnsi="Arial" w:cs="Arial"/>
        </w:rPr>
        <w:t xml:space="preserve"> </w:t>
      </w:r>
      <w:r w:rsidR="00D61425">
        <w:rPr>
          <w:rFonts w:ascii="Arial" w:hAnsi="Arial" w:cs="Arial"/>
        </w:rPr>
        <w:t>I</w:t>
      </w:r>
      <w:r>
        <w:rPr>
          <w:rFonts w:ascii="Arial" w:hAnsi="Arial" w:cs="Arial"/>
        </w:rPr>
        <w:t xml:space="preserve">n 1971 Joseph enlisted in the United States Army where he served 3 – years and was </w:t>
      </w:r>
      <w:r w:rsidR="00D61425">
        <w:rPr>
          <w:rFonts w:ascii="Arial" w:hAnsi="Arial" w:cs="Arial"/>
        </w:rPr>
        <w:t xml:space="preserve">honorably </w:t>
      </w:r>
      <w:r>
        <w:rPr>
          <w:rFonts w:ascii="Arial" w:hAnsi="Arial" w:cs="Arial"/>
        </w:rPr>
        <w:t>discharged</w:t>
      </w:r>
      <w:r w:rsidR="00A72CFC">
        <w:rPr>
          <w:rFonts w:ascii="Arial" w:hAnsi="Arial" w:cs="Arial"/>
        </w:rPr>
        <w:t xml:space="preserve"> in 1974</w:t>
      </w:r>
      <w:r>
        <w:rPr>
          <w:rFonts w:ascii="Arial" w:hAnsi="Arial" w:cs="Arial"/>
        </w:rPr>
        <w:t>. On August 18, 1975</w:t>
      </w:r>
      <w:r w:rsidR="007629FE">
        <w:rPr>
          <w:rFonts w:ascii="Arial" w:hAnsi="Arial" w:cs="Arial"/>
        </w:rPr>
        <w:t>,</w:t>
      </w:r>
      <w:r>
        <w:rPr>
          <w:rFonts w:ascii="Arial" w:hAnsi="Arial" w:cs="Arial"/>
        </w:rPr>
        <w:t xml:space="preserve"> Joseph was hired by the St. Louis Fire Department</w:t>
      </w:r>
      <w:r w:rsidR="007629FE">
        <w:rPr>
          <w:rFonts w:ascii="Arial" w:hAnsi="Arial" w:cs="Arial"/>
        </w:rPr>
        <w:t>.</w:t>
      </w:r>
      <w:r w:rsidR="00D61425">
        <w:rPr>
          <w:rFonts w:ascii="Arial" w:hAnsi="Arial" w:cs="Arial"/>
        </w:rPr>
        <w:t xml:space="preserve"> He was promoted to captain on July 22, 1984 and </w:t>
      </w:r>
      <w:r w:rsidR="007629FE">
        <w:rPr>
          <w:rFonts w:ascii="Arial" w:hAnsi="Arial" w:cs="Arial"/>
        </w:rPr>
        <w:t>became a</w:t>
      </w:r>
      <w:r w:rsidR="00D61425">
        <w:rPr>
          <w:rFonts w:ascii="Arial" w:hAnsi="Arial" w:cs="Arial"/>
        </w:rPr>
        <w:t xml:space="preserve"> battalion chief on June 26, 2000. </w:t>
      </w:r>
      <w:r w:rsidR="007629FE">
        <w:rPr>
          <w:rFonts w:ascii="Arial" w:hAnsi="Arial" w:cs="Arial"/>
        </w:rPr>
        <w:t>After thirty-five years Joseph retired from the St. Louis Fire Department</w:t>
      </w:r>
      <w:r w:rsidR="00D61425">
        <w:rPr>
          <w:rFonts w:ascii="Arial" w:hAnsi="Arial" w:cs="Arial"/>
        </w:rPr>
        <w:t>.</w:t>
      </w:r>
      <w:r w:rsidR="007629FE">
        <w:rPr>
          <w:rFonts w:ascii="Arial" w:hAnsi="Arial" w:cs="Arial"/>
        </w:rPr>
        <w:t xml:space="preserve"> Even though Joseph retired from the department he continued his work with the black firefighter’s organization.</w:t>
      </w:r>
      <w:r w:rsidR="00D61425">
        <w:rPr>
          <w:rFonts w:ascii="Arial" w:hAnsi="Arial" w:cs="Arial"/>
        </w:rPr>
        <w:t xml:space="preserve"> Throughout his career he was a part of the Firefighters Institute for Racial Equality (F.I.R.E.)</w:t>
      </w:r>
      <w:r w:rsidR="007629FE">
        <w:rPr>
          <w:rFonts w:ascii="Arial" w:hAnsi="Arial" w:cs="Arial"/>
        </w:rPr>
        <w:t>. U</w:t>
      </w:r>
      <w:r w:rsidR="00D61425">
        <w:rPr>
          <w:rFonts w:ascii="Arial" w:hAnsi="Arial" w:cs="Arial"/>
        </w:rPr>
        <w:t xml:space="preserve">pon his promotion to battalion chief he became a part of the St. Louis Black Chiefs organization an extension of F.I.R.E. at the chief level. </w:t>
      </w:r>
      <w:r w:rsidR="005011C0">
        <w:rPr>
          <w:rFonts w:ascii="Arial" w:hAnsi="Arial" w:cs="Arial"/>
        </w:rPr>
        <w:t xml:space="preserve">In giving back for over 20 years to the Black </w:t>
      </w:r>
      <w:r w:rsidR="00572B20">
        <w:rPr>
          <w:rFonts w:ascii="Arial" w:hAnsi="Arial" w:cs="Arial"/>
        </w:rPr>
        <w:t>firefighters’</w:t>
      </w:r>
      <w:r w:rsidR="005011C0">
        <w:rPr>
          <w:rFonts w:ascii="Arial" w:hAnsi="Arial" w:cs="Arial"/>
        </w:rPr>
        <w:t xml:space="preserve"> organization</w:t>
      </w:r>
      <w:r w:rsidR="007629FE">
        <w:rPr>
          <w:rFonts w:ascii="Arial" w:hAnsi="Arial" w:cs="Arial"/>
        </w:rPr>
        <w:t>,</w:t>
      </w:r>
      <w:r w:rsidR="005011C0">
        <w:rPr>
          <w:rFonts w:ascii="Arial" w:hAnsi="Arial" w:cs="Arial"/>
        </w:rPr>
        <w:t xml:space="preserve"> Joseph was the leader with all of our rec</w:t>
      </w:r>
      <w:r w:rsidR="007629FE">
        <w:rPr>
          <w:rFonts w:ascii="Arial" w:hAnsi="Arial" w:cs="Arial"/>
        </w:rPr>
        <w:t>ruitment training programs. H</w:t>
      </w:r>
      <w:r w:rsidR="005011C0">
        <w:rPr>
          <w:rFonts w:ascii="Arial" w:hAnsi="Arial" w:cs="Arial"/>
        </w:rPr>
        <w:t xml:space="preserve">e taught </w:t>
      </w:r>
      <w:r w:rsidR="007629FE">
        <w:rPr>
          <w:rFonts w:ascii="Arial" w:hAnsi="Arial" w:cs="Arial"/>
        </w:rPr>
        <w:t>potential recruits o</w:t>
      </w:r>
      <w:r w:rsidR="005011C0">
        <w:rPr>
          <w:rFonts w:ascii="Arial" w:hAnsi="Arial" w:cs="Arial"/>
        </w:rPr>
        <w:t>n the preparation of the entry level test, the physical ability test, and the interview</w:t>
      </w:r>
      <w:r w:rsidR="007629FE">
        <w:rPr>
          <w:rFonts w:ascii="Arial" w:hAnsi="Arial" w:cs="Arial"/>
        </w:rPr>
        <w:t xml:space="preserve"> processes that they would encounter</w:t>
      </w:r>
      <w:r w:rsidR="005011C0">
        <w:rPr>
          <w:rFonts w:ascii="Arial" w:hAnsi="Arial" w:cs="Arial"/>
        </w:rPr>
        <w:t xml:space="preserve">. </w:t>
      </w:r>
      <w:r w:rsidR="00082B85">
        <w:rPr>
          <w:rFonts w:ascii="Arial" w:hAnsi="Arial" w:cs="Arial"/>
        </w:rPr>
        <w:t xml:space="preserve"> Joseph trained and prepared IABPFF members on the assessment center process, sat on numerous assessments for promotions throughout the United States to ensure fair and equitable treatment of all members being assessed for promotions. To say that Big Joe never forg</w:t>
      </w:r>
      <w:r w:rsidR="003E7ED4">
        <w:rPr>
          <w:rFonts w:ascii="Arial" w:hAnsi="Arial" w:cs="Arial"/>
        </w:rPr>
        <w:t>o</w:t>
      </w:r>
      <w:r w:rsidR="00082B85">
        <w:rPr>
          <w:rFonts w:ascii="Arial" w:hAnsi="Arial" w:cs="Arial"/>
        </w:rPr>
        <w:t>t where he came from is an understatement because he exhibited it within his family, with the F.I.R.E. organization, the South Central Region and the International Association of Black Professional Fire Fighters (IABPFF).</w:t>
      </w:r>
    </w:p>
    <w:p w:rsidR="00E26E4A" w:rsidRDefault="00082B85">
      <w:pPr>
        <w:rPr>
          <w:rFonts w:ascii="Arial" w:hAnsi="Arial" w:cs="Arial"/>
        </w:rPr>
      </w:pPr>
      <w:r>
        <w:rPr>
          <w:rFonts w:ascii="Arial" w:hAnsi="Arial" w:cs="Arial"/>
        </w:rPr>
        <w:t>Joseph Lee “BIG JOE” Jones departed this life on March 17, 2013 and he would be humbled to know</w:t>
      </w:r>
      <w:r w:rsidR="003E7ED4">
        <w:rPr>
          <w:rFonts w:ascii="Arial" w:hAnsi="Arial" w:cs="Arial"/>
        </w:rPr>
        <w:t xml:space="preserve"> that we are honoring him with this scholarship in his name.</w:t>
      </w:r>
    </w:p>
    <w:p w:rsidR="00E26E4A" w:rsidRDefault="00E26E4A">
      <w:pPr>
        <w:rPr>
          <w:rFonts w:ascii="Arial" w:hAnsi="Arial" w:cs="Arial"/>
        </w:rPr>
      </w:pPr>
    </w:p>
    <w:p w:rsidR="00E26E4A" w:rsidRDefault="00A72CFC" w:rsidP="00363B3A">
      <w:pPr>
        <w:jc w:val="center"/>
        <w:rPr>
          <w:rFonts w:ascii="Arial" w:hAnsi="Arial" w:cs="Arial"/>
        </w:rPr>
      </w:pPr>
      <w:r w:rsidRPr="00A72CFC">
        <w:rPr>
          <w:rFonts w:ascii="Arial" w:hAnsi="Arial" w:cs="Arial"/>
          <w:noProof/>
        </w:rPr>
        <w:drawing>
          <wp:inline distT="0" distB="0" distL="0" distR="0">
            <wp:extent cx="3609975" cy="3539678"/>
            <wp:effectExtent l="19050" t="0" r="9525" b="0"/>
            <wp:docPr id="3" name="Picture 3" descr="C:\Users\Stewarta\Pictur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warta\Pictures\001.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198" cy="3548721"/>
                    </a:xfrm>
                    <a:prstGeom prst="rect">
                      <a:avLst/>
                    </a:prstGeom>
                    <a:noFill/>
                    <a:ln>
                      <a:noFill/>
                    </a:ln>
                  </pic:spPr>
                </pic:pic>
              </a:graphicData>
            </a:graphic>
          </wp:inline>
        </w:drawing>
      </w:r>
    </w:p>
    <w:p w:rsidR="00E26E4A" w:rsidRDefault="00E26E4A">
      <w:pPr>
        <w:rPr>
          <w:rFonts w:ascii="Arial" w:hAnsi="Arial" w:cs="Arial"/>
        </w:rPr>
      </w:pPr>
    </w:p>
    <w:p w:rsidR="00E26E4A" w:rsidRDefault="00E26E4A">
      <w:pPr>
        <w:rPr>
          <w:rFonts w:ascii="Arial" w:hAnsi="Arial" w:cs="Arial"/>
        </w:rPr>
      </w:pPr>
    </w:p>
    <w:p w:rsidR="00E26E4A" w:rsidRDefault="00E26E4A">
      <w:pPr>
        <w:rPr>
          <w:rFonts w:ascii="Arial" w:hAnsi="Arial" w:cs="Arial"/>
        </w:rPr>
      </w:pPr>
    </w:p>
    <w:tbl>
      <w:tblPr>
        <w:tblW w:w="10620" w:type="dxa"/>
        <w:tblInd w:w="-630"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tblPr>
      <w:tblGrid>
        <w:gridCol w:w="1792"/>
        <w:gridCol w:w="6948"/>
        <w:gridCol w:w="1880"/>
      </w:tblGrid>
      <w:tr w:rsidR="00046680" w:rsidTr="005545E6">
        <w:trPr>
          <w:trHeight w:val="350"/>
        </w:trPr>
        <w:tc>
          <w:tcPr>
            <w:tcW w:w="1792" w:type="dxa"/>
          </w:tcPr>
          <w:p w:rsidR="00046680" w:rsidRDefault="00046680" w:rsidP="008F5873">
            <w:pPr>
              <w:jc w:val="center"/>
              <w:rPr>
                <w:sz w:val="16"/>
              </w:rPr>
            </w:pPr>
          </w:p>
        </w:tc>
        <w:tc>
          <w:tcPr>
            <w:tcW w:w="6948" w:type="dxa"/>
            <w:vAlign w:val="center"/>
          </w:tcPr>
          <w:p w:rsidR="00046680" w:rsidRDefault="00046680" w:rsidP="008F5873">
            <w:pPr>
              <w:pStyle w:val="Heading9"/>
              <w:rPr>
                <w:i/>
                <w:iCs/>
                <w:sz w:val="20"/>
              </w:rPr>
            </w:pPr>
          </w:p>
        </w:tc>
        <w:tc>
          <w:tcPr>
            <w:tcW w:w="1880" w:type="dxa"/>
          </w:tcPr>
          <w:p w:rsidR="00046680" w:rsidRDefault="00046680" w:rsidP="008F5873">
            <w:pPr>
              <w:jc w:val="center"/>
              <w:rPr>
                <w:sz w:val="16"/>
              </w:rPr>
            </w:pPr>
          </w:p>
        </w:tc>
      </w:tr>
      <w:tr w:rsidR="00046680" w:rsidTr="005545E6">
        <w:trPr>
          <w:trHeight w:val="710"/>
        </w:trPr>
        <w:tc>
          <w:tcPr>
            <w:tcW w:w="1792" w:type="dxa"/>
            <w:vAlign w:val="center"/>
          </w:tcPr>
          <w:p w:rsidR="00046680" w:rsidRDefault="00046680" w:rsidP="008F5873">
            <w:pPr>
              <w:jc w:val="center"/>
              <w:rPr>
                <w:sz w:val="16"/>
              </w:rPr>
            </w:pPr>
            <w:r>
              <w:rPr>
                <w:noProof/>
                <w:sz w:val="16"/>
              </w:rPr>
              <w:drawing>
                <wp:inline distT="0" distB="0" distL="0" distR="0">
                  <wp:extent cx="732790" cy="721995"/>
                  <wp:effectExtent l="19050" t="0" r="0" b="0"/>
                  <wp:docPr id="8" name="Picture 1" descr="vulc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can_color"/>
                          <pic:cNvPicPr>
                            <a:picLocks noChangeAspect="1" noChangeArrowheads="1"/>
                          </pic:cNvPicPr>
                        </pic:nvPicPr>
                        <pic:blipFill>
                          <a:blip r:embed="rId13" cstate="print"/>
                          <a:srcRect/>
                          <a:stretch>
                            <a:fillRect/>
                          </a:stretch>
                        </pic:blipFill>
                        <pic:spPr bwMode="auto">
                          <a:xfrm>
                            <a:off x="0" y="0"/>
                            <a:ext cx="732790" cy="721995"/>
                          </a:xfrm>
                          <a:prstGeom prst="rect">
                            <a:avLst/>
                          </a:prstGeom>
                          <a:noFill/>
                          <a:ln w="9525">
                            <a:noFill/>
                            <a:miter lim="800000"/>
                            <a:headEnd/>
                            <a:tailEnd/>
                          </a:ln>
                        </pic:spPr>
                      </pic:pic>
                    </a:graphicData>
                  </a:graphic>
                </wp:inline>
              </w:drawing>
            </w:r>
          </w:p>
        </w:tc>
        <w:tc>
          <w:tcPr>
            <w:tcW w:w="6948" w:type="dxa"/>
            <w:vAlign w:val="center"/>
          </w:tcPr>
          <w:p w:rsidR="00046680" w:rsidRPr="00B34A0D" w:rsidRDefault="00046680" w:rsidP="005545E6">
            <w:pPr>
              <w:pStyle w:val="Heading8"/>
              <w:jc w:val="center"/>
              <w:rPr>
                <w:rFonts w:ascii="Arial" w:hAnsi="Arial" w:cs="Arial"/>
                <w:b/>
                <w:bCs/>
                <w:i w:val="0"/>
                <w:iCs w:val="0"/>
                <w:sz w:val="36"/>
              </w:rPr>
            </w:pPr>
            <w:r w:rsidRPr="00B34A0D">
              <w:rPr>
                <w:rFonts w:ascii="Verdana" w:hAnsi="Verdana"/>
                <w:color w:val="9F001E"/>
                <w:sz w:val="36"/>
                <w:szCs w:val="36"/>
              </w:rPr>
              <w:t>International Association of</w:t>
            </w:r>
            <w:r w:rsidRPr="00B34A0D">
              <w:rPr>
                <w:rFonts w:ascii="Verdana" w:hAnsi="Verdana"/>
                <w:color w:val="9F001E"/>
                <w:sz w:val="36"/>
                <w:szCs w:val="36"/>
              </w:rPr>
              <w:br/>
              <w:t> Black Professional Fire Fighters</w:t>
            </w:r>
          </w:p>
        </w:tc>
        <w:tc>
          <w:tcPr>
            <w:tcW w:w="1880" w:type="dxa"/>
          </w:tcPr>
          <w:p w:rsidR="00046680" w:rsidRDefault="00046680" w:rsidP="008F5873">
            <w:pPr>
              <w:jc w:val="center"/>
              <w:rPr>
                <w:sz w:val="16"/>
              </w:rPr>
            </w:pPr>
            <w:r>
              <w:rPr>
                <w:noProof/>
                <w:sz w:val="16"/>
              </w:rPr>
              <w:drawing>
                <wp:inline distT="0" distB="0" distL="0" distR="0">
                  <wp:extent cx="685800" cy="771525"/>
                  <wp:effectExtent l="19050" t="0" r="0" b="0"/>
                  <wp:docPr id="9" name="Picture 2" descr="vulc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lcan_color"/>
                          <pic:cNvPicPr>
                            <a:picLocks noChangeAspect="1" noChangeArrowheads="1"/>
                          </pic:cNvPicPr>
                        </pic:nvPicPr>
                        <pic:blipFill>
                          <a:blip r:embed="rId14" cstate="print"/>
                          <a:srcRect/>
                          <a:stretch>
                            <a:fillRect/>
                          </a:stretch>
                        </pic:blipFill>
                        <pic:spPr bwMode="auto">
                          <a:xfrm>
                            <a:off x="0" y="0"/>
                            <a:ext cx="681446" cy="766627"/>
                          </a:xfrm>
                          <a:prstGeom prst="rect">
                            <a:avLst/>
                          </a:prstGeom>
                          <a:noFill/>
                          <a:ln w="9525">
                            <a:noFill/>
                            <a:miter lim="800000"/>
                            <a:headEnd/>
                            <a:tailEnd/>
                          </a:ln>
                        </pic:spPr>
                      </pic:pic>
                    </a:graphicData>
                  </a:graphic>
                </wp:inline>
              </w:drawing>
            </w:r>
          </w:p>
        </w:tc>
      </w:tr>
      <w:tr w:rsidR="00046680" w:rsidTr="005545E6">
        <w:trPr>
          <w:trHeight w:val="711"/>
        </w:trPr>
        <w:tc>
          <w:tcPr>
            <w:tcW w:w="1792" w:type="dxa"/>
          </w:tcPr>
          <w:p w:rsidR="00046680" w:rsidRDefault="00864C92" w:rsidP="008F5873">
            <w:pPr>
              <w:jc w:val="center"/>
              <w:rPr>
                <w:sz w:val="16"/>
              </w:rPr>
            </w:pPr>
            <w:proofErr w:type="spellStart"/>
            <w:r>
              <w:rPr>
                <w:sz w:val="16"/>
              </w:rPr>
              <w:t>Addington</w:t>
            </w:r>
            <w:proofErr w:type="spellEnd"/>
            <w:r>
              <w:rPr>
                <w:sz w:val="16"/>
              </w:rPr>
              <w:t xml:space="preserve"> C. Stewart </w:t>
            </w:r>
            <w:r w:rsidR="00046680">
              <w:rPr>
                <w:sz w:val="16"/>
              </w:rPr>
              <w:t xml:space="preserve"> President</w:t>
            </w:r>
          </w:p>
        </w:tc>
        <w:tc>
          <w:tcPr>
            <w:tcW w:w="6948" w:type="dxa"/>
            <w:vAlign w:val="center"/>
          </w:tcPr>
          <w:p w:rsidR="00046680" w:rsidRDefault="00864C92" w:rsidP="008F5873">
            <w:pPr>
              <w:jc w:val="center"/>
              <w:rPr>
                <w:rFonts w:ascii="Arial" w:hAnsi="Arial" w:cs="Arial"/>
                <w:sz w:val="16"/>
              </w:rPr>
            </w:pPr>
            <w:r>
              <w:rPr>
                <w:rFonts w:ascii="Arial" w:hAnsi="Arial" w:cs="Arial"/>
                <w:sz w:val="16"/>
              </w:rPr>
              <w:t>1830 Park Row Dallas, TX. 75215</w:t>
            </w:r>
          </w:p>
          <w:p w:rsidR="00864C92" w:rsidRDefault="00864C92" w:rsidP="00864C92">
            <w:pPr>
              <w:jc w:val="center"/>
              <w:rPr>
                <w:rFonts w:ascii="Arial" w:hAnsi="Arial" w:cs="Arial"/>
                <w:sz w:val="16"/>
              </w:rPr>
            </w:pPr>
            <w:r>
              <w:rPr>
                <w:rFonts w:ascii="Arial" w:hAnsi="Arial" w:cs="Arial"/>
                <w:sz w:val="16"/>
              </w:rPr>
              <w:t>Phone (214) 428-1859</w:t>
            </w:r>
            <w:r w:rsidR="00046680">
              <w:rPr>
                <w:rFonts w:ascii="Arial" w:hAnsi="Arial" w:cs="Arial"/>
                <w:sz w:val="16"/>
              </w:rPr>
              <w:t xml:space="preserve"> Fax</w:t>
            </w:r>
            <w:r>
              <w:rPr>
                <w:rFonts w:ascii="Arial" w:hAnsi="Arial" w:cs="Arial"/>
                <w:sz w:val="16"/>
              </w:rPr>
              <w:t xml:space="preserve"> (214) 428-1859</w:t>
            </w:r>
          </w:p>
          <w:p w:rsidR="00046680" w:rsidRPr="00864C92" w:rsidRDefault="00046680" w:rsidP="00864C92">
            <w:pPr>
              <w:jc w:val="center"/>
              <w:rPr>
                <w:rFonts w:ascii="Arial" w:hAnsi="Arial" w:cs="Arial"/>
                <w:sz w:val="16"/>
              </w:rPr>
            </w:pPr>
            <w:r>
              <w:rPr>
                <w:rFonts w:ascii="Arial" w:hAnsi="Arial" w:cs="Arial"/>
                <w:sz w:val="16"/>
              </w:rPr>
              <w:t>Email---jhill@iabpf.org</w:t>
            </w:r>
          </w:p>
        </w:tc>
        <w:tc>
          <w:tcPr>
            <w:tcW w:w="1880" w:type="dxa"/>
          </w:tcPr>
          <w:p w:rsidR="00046680" w:rsidRDefault="00864C92" w:rsidP="008F5873">
            <w:pPr>
              <w:jc w:val="center"/>
              <w:rPr>
                <w:sz w:val="16"/>
              </w:rPr>
            </w:pPr>
            <w:r>
              <w:rPr>
                <w:sz w:val="16"/>
              </w:rPr>
              <w:t>Lindsey Plummer</w:t>
            </w:r>
          </w:p>
          <w:p w:rsidR="00046680" w:rsidRDefault="00046680" w:rsidP="008F5873">
            <w:pPr>
              <w:jc w:val="center"/>
              <w:rPr>
                <w:sz w:val="16"/>
              </w:rPr>
            </w:pPr>
            <w:r>
              <w:rPr>
                <w:sz w:val="16"/>
              </w:rPr>
              <w:t>Executive Director</w:t>
            </w:r>
          </w:p>
        </w:tc>
      </w:tr>
    </w:tbl>
    <w:p w:rsidR="00046680" w:rsidRDefault="00046680" w:rsidP="00046680">
      <w:pPr>
        <w:rPr>
          <w:rFonts w:ascii="Arial" w:hAnsi="Arial" w:cs="Arial"/>
          <w:sz w:val="16"/>
        </w:rPr>
      </w:pPr>
    </w:p>
    <w:p w:rsidR="00046680" w:rsidRDefault="00046680" w:rsidP="00046680">
      <w:pPr>
        <w:rPr>
          <w:rFonts w:ascii="Arial" w:hAnsi="Arial" w:cs="Arial"/>
          <w:sz w:val="16"/>
        </w:rPr>
      </w:pPr>
    </w:p>
    <w:p w:rsidR="00046680" w:rsidRDefault="00046680" w:rsidP="00046680">
      <w:pPr>
        <w:rPr>
          <w:rFonts w:ascii="Arial" w:hAnsi="Arial" w:cs="Arial"/>
          <w:sz w:val="22"/>
          <w:szCs w:val="22"/>
        </w:rPr>
      </w:pPr>
    </w:p>
    <w:p w:rsidR="00046680" w:rsidRPr="001F74E0" w:rsidRDefault="00046680" w:rsidP="00046680">
      <w:pPr>
        <w:rPr>
          <w:rFonts w:ascii="Arial" w:hAnsi="Arial" w:cs="Arial"/>
          <w:sz w:val="20"/>
        </w:rPr>
      </w:pPr>
    </w:p>
    <w:p w:rsidR="00046680" w:rsidRDefault="00EA04E1" w:rsidP="00046680">
      <w:pPr>
        <w:rPr>
          <w:rFonts w:ascii="Arial" w:hAnsi="Arial" w:cs="Arial"/>
          <w:sz w:val="20"/>
          <w:szCs w:val="20"/>
        </w:rPr>
      </w:pPr>
      <w:r>
        <w:rPr>
          <w:rFonts w:ascii="Arial" w:hAnsi="Arial" w:cs="Arial"/>
          <w:sz w:val="20"/>
          <w:szCs w:val="20"/>
        </w:rPr>
        <w:t>March 20</w:t>
      </w:r>
      <w:r w:rsidR="00864C92">
        <w:rPr>
          <w:rFonts w:ascii="Arial" w:hAnsi="Arial" w:cs="Arial"/>
          <w:sz w:val="20"/>
          <w:szCs w:val="20"/>
        </w:rPr>
        <w:t>, 2017</w:t>
      </w:r>
    </w:p>
    <w:p w:rsidR="00046680" w:rsidRDefault="00046680" w:rsidP="00046680">
      <w:pPr>
        <w:rPr>
          <w:rFonts w:ascii="Arial" w:hAnsi="Arial" w:cs="Arial"/>
          <w:sz w:val="20"/>
          <w:szCs w:val="20"/>
        </w:rPr>
      </w:pPr>
    </w:p>
    <w:p w:rsidR="00046680" w:rsidRDefault="00046680" w:rsidP="00046680">
      <w:pPr>
        <w:rPr>
          <w:rFonts w:ascii="Arial" w:hAnsi="Arial" w:cs="Arial"/>
          <w:sz w:val="20"/>
          <w:szCs w:val="20"/>
        </w:rPr>
      </w:pPr>
    </w:p>
    <w:p w:rsidR="00046680" w:rsidRDefault="00046680" w:rsidP="00046680">
      <w:pPr>
        <w:rPr>
          <w:rFonts w:ascii="Arial" w:hAnsi="Arial" w:cs="Arial"/>
          <w:sz w:val="20"/>
          <w:szCs w:val="20"/>
        </w:rPr>
      </w:pPr>
    </w:p>
    <w:p w:rsidR="00046680" w:rsidRDefault="00046680" w:rsidP="00046680">
      <w:pPr>
        <w:rPr>
          <w:rFonts w:ascii="Arial" w:hAnsi="Arial" w:cs="Arial"/>
          <w:sz w:val="20"/>
          <w:szCs w:val="20"/>
        </w:rPr>
      </w:pPr>
    </w:p>
    <w:p w:rsidR="00046680" w:rsidRDefault="00046680" w:rsidP="00046680">
      <w:pPr>
        <w:rPr>
          <w:rFonts w:ascii="Arial" w:hAnsi="Arial" w:cs="Arial"/>
          <w:sz w:val="20"/>
          <w:szCs w:val="20"/>
        </w:rPr>
      </w:pPr>
      <w:r>
        <w:rPr>
          <w:rFonts w:ascii="Arial" w:hAnsi="Arial" w:cs="Arial"/>
          <w:sz w:val="20"/>
          <w:szCs w:val="20"/>
        </w:rPr>
        <w:t>Hello Scholarship Participant</w:t>
      </w:r>
      <w:r w:rsidR="00765CCC">
        <w:rPr>
          <w:rFonts w:ascii="Arial" w:hAnsi="Arial" w:cs="Arial"/>
          <w:sz w:val="20"/>
          <w:szCs w:val="20"/>
        </w:rPr>
        <w:t>s</w:t>
      </w:r>
      <w:r>
        <w:rPr>
          <w:rFonts w:ascii="Arial" w:hAnsi="Arial" w:cs="Arial"/>
          <w:sz w:val="20"/>
          <w:szCs w:val="20"/>
        </w:rPr>
        <w:t>,</w:t>
      </w:r>
    </w:p>
    <w:p w:rsidR="00046680" w:rsidRDefault="00046680" w:rsidP="00046680">
      <w:pPr>
        <w:rPr>
          <w:rFonts w:ascii="Arial" w:hAnsi="Arial" w:cs="Arial"/>
          <w:sz w:val="20"/>
          <w:szCs w:val="20"/>
        </w:rPr>
      </w:pPr>
    </w:p>
    <w:p w:rsidR="00046680" w:rsidRDefault="00046680" w:rsidP="00046680">
      <w:pPr>
        <w:rPr>
          <w:rFonts w:ascii="Arial" w:hAnsi="Arial" w:cs="Arial"/>
          <w:sz w:val="20"/>
          <w:szCs w:val="20"/>
        </w:rPr>
      </w:pPr>
    </w:p>
    <w:p w:rsidR="00046680" w:rsidRDefault="00046680" w:rsidP="00046680">
      <w:pPr>
        <w:rPr>
          <w:rFonts w:ascii="Arial" w:hAnsi="Arial" w:cs="Arial"/>
          <w:sz w:val="20"/>
          <w:szCs w:val="20"/>
        </w:rPr>
      </w:pPr>
      <w:r>
        <w:rPr>
          <w:rFonts w:ascii="Arial" w:hAnsi="Arial" w:cs="Arial"/>
          <w:sz w:val="20"/>
          <w:szCs w:val="20"/>
        </w:rPr>
        <w:t>As you are aware</w:t>
      </w:r>
      <w:r w:rsidR="00765CCC">
        <w:rPr>
          <w:rFonts w:ascii="Arial" w:hAnsi="Arial" w:cs="Arial"/>
          <w:sz w:val="20"/>
          <w:szCs w:val="20"/>
        </w:rPr>
        <w:t xml:space="preserve">, </w:t>
      </w:r>
      <w:r>
        <w:rPr>
          <w:rFonts w:ascii="Arial" w:hAnsi="Arial" w:cs="Arial"/>
          <w:sz w:val="20"/>
          <w:szCs w:val="20"/>
        </w:rPr>
        <w:t xml:space="preserve">the International Association of Black Professional Fire Fighters (IABPFF) and the Columbia Southern </w:t>
      </w:r>
      <w:r w:rsidR="00AD7F6D">
        <w:rPr>
          <w:rFonts w:ascii="Arial" w:hAnsi="Arial" w:cs="Arial"/>
          <w:sz w:val="20"/>
          <w:szCs w:val="20"/>
        </w:rPr>
        <w:t xml:space="preserve">Education </w:t>
      </w:r>
      <w:r>
        <w:rPr>
          <w:rFonts w:ascii="Arial" w:hAnsi="Arial" w:cs="Arial"/>
          <w:sz w:val="20"/>
          <w:szCs w:val="20"/>
        </w:rPr>
        <w:t>Group (CS</w:t>
      </w:r>
      <w:r w:rsidR="00AD7F6D">
        <w:rPr>
          <w:rFonts w:ascii="Arial" w:hAnsi="Arial" w:cs="Arial"/>
          <w:sz w:val="20"/>
          <w:szCs w:val="20"/>
        </w:rPr>
        <w:t>E</w:t>
      </w:r>
      <w:r>
        <w:rPr>
          <w:rFonts w:ascii="Arial" w:hAnsi="Arial" w:cs="Arial"/>
          <w:sz w:val="20"/>
          <w:szCs w:val="20"/>
        </w:rPr>
        <w:t xml:space="preserve">G) have partnered to present a deserving member of the IABPFF with a $16,000.00 scholarship for college studies. We are proud and enthusiastic about the relationship that has been developed and nurtured </w:t>
      </w:r>
      <w:r w:rsidR="00765CCC">
        <w:rPr>
          <w:rFonts w:ascii="Arial" w:hAnsi="Arial" w:cs="Arial"/>
          <w:sz w:val="20"/>
          <w:szCs w:val="20"/>
        </w:rPr>
        <w:t>between the IABPFF and CS</w:t>
      </w:r>
      <w:r w:rsidR="00AD7F6D">
        <w:rPr>
          <w:rFonts w:ascii="Arial" w:hAnsi="Arial" w:cs="Arial"/>
          <w:sz w:val="20"/>
          <w:szCs w:val="20"/>
        </w:rPr>
        <w:t>E</w:t>
      </w:r>
      <w:r w:rsidR="00765CCC">
        <w:rPr>
          <w:rFonts w:ascii="Arial" w:hAnsi="Arial" w:cs="Arial"/>
          <w:sz w:val="20"/>
          <w:szCs w:val="20"/>
        </w:rPr>
        <w:t xml:space="preserve">G </w:t>
      </w:r>
      <w:r>
        <w:rPr>
          <w:rFonts w:ascii="Arial" w:hAnsi="Arial" w:cs="Arial"/>
          <w:sz w:val="20"/>
          <w:szCs w:val="20"/>
        </w:rPr>
        <w:t>to bring this opportunity to the membership of the IABPFF. This is hopefully one of many opportunities to be presented to the membership through CS</w:t>
      </w:r>
      <w:r w:rsidR="00AD7F6D">
        <w:rPr>
          <w:rFonts w:ascii="Arial" w:hAnsi="Arial" w:cs="Arial"/>
          <w:sz w:val="20"/>
          <w:szCs w:val="20"/>
        </w:rPr>
        <w:t>E</w:t>
      </w:r>
      <w:r>
        <w:rPr>
          <w:rFonts w:ascii="Arial" w:hAnsi="Arial" w:cs="Arial"/>
          <w:sz w:val="20"/>
          <w:szCs w:val="20"/>
        </w:rPr>
        <w:t>G.</w:t>
      </w:r>
    </w:p>
    <w:p w:rsidR="00046680" w:rsidRDefault="00046680" w:rsidP="00046680">
      <w:pPr>
        <w:rPr>
          <w:rFonts w:ascii="Arial" w:hAnsi="Arial" w:cs="Arial"/>
          <w:sz w:val="20"/>
          <w:szCs w:val="20"/>
        </w:rPr>
      </w:pPr>
    </w:p>
    <w:p w:rsidR="00046680" w:rsidRDefault="00046680" w:rsidP="00046680">
      <w:pPr>
        <w:rPr>
          <w:rFonts w:ascii="Arial" w:hAnsi="Arial" w:cs="Arial"/>
          <w:sz w:val="20"/>
          <w:szCs w:val="20"/>
        </w:rPr>
      </w:pPr>
      <w:r>
        <w:rPr>
          <w:rFonts w:ascii="Arial" w:hAnsi="Arial" w:cs="Arial"/>
          <w:sz w:val="20"/>
          <w:szCs w:val="20"/>
        </w:rPr>
        <w:t xml:space="preserve">This annual scholarship has appropriately been named the Chief Joseph L. Jones Scholarship. </w:t>
      </w:r>
      <w:r w:rsidR="00765CCC">
        <w:rPr>
          <w:rFonts w:ascii="Arial" w:hAnsi="Arial" w:cs="Arial"/>
          <w:sz w:val="20"/>
          <w:szCs w:val="20"/>
        </w:rPr>
        <w:t xml:space="preserve">Chief Jones was a Battalion Chief in the St. Louis Fire Department. </w:t>
      </w:r>
      <w:r>
        <w:rPr>
          <w:rFonts w:ascii="Arial" w:hAnsi="Arial" w:cs="Arial"/>
          <w:sz w:val="20"/>
          <w:szCs w:val="20"/>
        </w:rPr>
        <w:t>The criteria and extended requirements are enclosed.</w:t>
      </w:r>
    </w:p>
    <w:p w:rsidR="00046680" w:rsidRDefault="00046680" w:rsidP="00046680">
      <w:pPr>
        <w:rPr>
          <w:rFonts w:ascii="Arial" w:hAnsi="Arial" w:cs="Arial"/>
          <w:sz w:val="20"/>
          <w:szCs w:val="20"/>
        </w:rPr>
      </w:pPr>
    </w:p>
    <w:p w:rsidR="00046680" w:rsidRDefault="00046680" w:rsidP="00046680">
      <w:pPr>
        <w:rPr>
          <w:rFonts w:ascii="Arial" w:hAnsi="Arial" w:cs="Arial"/>
          <w:sz w:val="20"/>
          <w:szCs w:val="20"/>
        </w:rPr>
      </w:pPr>
      <w:r>
        <w:rPr>
          <w:rFonts w:ascii="Arial" w:hAnsi="Arial" w:cs="Arial"/>
          <w:sz w:val="20"/>
          <w:szCs w:val="20"/>
        </w:rPr>
        <w:t>The winner of the fir</w:t>
      </w:r>
      <w:r w:rsidR="00765CCC">
        <w:rPr>
          <w:rFonts w:ascii="Arial" w:hAnsi="Arial" w:cs="Arial"/>
          <w:sz w:val="20"/>
          <w:szCs w:val="20"/>
        </w:rPr>
        <w:t>st IABPFF/Waldorf College Hero S</w:t>
      </w:r>
      <w:r>
        <w:rPr>
          <w:rFonts w:ascii="Arial" w:hAnsi="Arial" w:cs="Arial"/>
          <w:sz w:val="20"/>
          <w:szCs w:val="20"/>
        </w:rPr>
        <w:t xml:space="preserve">cholarship </w:t>
      </w:r>
      <w:r w:rsidR="00765CCC">
        <w:rPr>
          <w:rFonts w:ascii="Arial" w:hAnsi="Arial" w:cs="Arial"/>
          <w:sz w:val="20"/>
          <w:szCs w:val="20"/>
        </w:rPr>
        <w:t xml:space="preserve">(presently the Chief Joseph L. </w:t>
      </w:r>
      <w:r w:rsidR="002C160E">
        <w:rPr>
          <w:rFonts w:ascii="Arial" w:hAnsi="Arial" w:cs="Arial"/>
          <w:sz w:val="20"/>
          <w:szCs w:val="20"/>
        </w:rPr>
        <w:t>Jones Scholarship</w:t>
      </w:r>
      <w:r w:rsidR="00765CCC">
        <w:rPr>
          <w:rFonts w:ascii="Arial" w:hAnsi="Arial" w:cs="Arial"/>
          <w:sz w:val="20"/>
          <w:szCs w:val="20"/>
        </w:rPr>
        <w:t xml:space="preserve">), </w:t>
      </w:r>
      <w:r>
        <w:rPr>
          <w:rFonts w:ascii="Arial" w:hAnsi="Arial" w:cs="Arial"/>
          <w:sz w:val="20"/>
          <w:szCs w:val="20"/>
        </w:rPr>
        <w:t xml:space="preserve">was secured by member Monique </w:t>
      </w:r>
      <w:r w:rsidR="002C160E">
        <w:rPr>
          <w:rFonts w:ascii="Arial" w:hAnsi="Arial" w:cs="Arial"/>
          <w:sz w:val="20"/>
          <w:szCs w:val="20"/>
        </w:rPr>
        <w:t>Robinson</w:t>
      </w:r>
      <w:r w:rsidR="00765CCC">
        <w:rPr>
          <w:rFonts w:ascii="Arial" w:hAnsi="Arial" w:cs="Arial"/>
          <w:sz w:val="20"/>
          <w:szCs w:val="20"/>
        </w:rPr>
        <w:t xml:space="preserve"> of Little Rock Arkansas. Monique</w:t>
      </w:r>
      <w:r>
        <w:rPr>
          <w:rFonts w:ascii="Arial" w:hAnsi="Arial" w:cs="Arial"/>
          <w:sz w:val="20"/>
          <w:szCs w:val="20"/>
        </w:rPr>
        <w:t xml:space="preserve"> is presently enrolled at Waldorf College, where she is undertaking studies for a </w:t>
      </w:r>
      <w:r w:rsidR="00864C92">
        <w:rPr>
          <w:rFonts w:ascii="Arial" w:hAnsi="Arial" w:cs="Arial"/>
          <w:sz w:val="20"/>
          <w:szCs w:val="20"/>
        </w:rPr>
        <w:t>Fire Management degree. Our 2017</w:t>
      </w:r>
      <w:r>
        <w:rPr>
          <w:rFonts w:ascii="Arial" w:hAnsi="Arial" w:cs="Arial"/>
          <w:sz w:val="20"/>
          <w:szCs w:val="20"/>
        </w:rPr>
        <w:t xml:space="preserve"> scholarship recipient will be announced at the </w:t>
      </w:r>
      <w:r w:rsidR="00864C92">
        <w:rPr>
          <w:rFonts w:ascii="Arial" w:hAnsi="Arial" w:cs="Arial"/>
          <w:sz w:val="20"/>
          <w:szCs w:val="20"/>
        </w:rPr>
        <w:t>2017</w:t>
      </w:r>
      <w:r w:rsidR="004E3E39">
        <w:rPr>
          <w:rFonts w:ascii="Arial" w:hAnsi="Arial" w:cs="Arial"/>
          <w:sz w:val="20"/>
          <w:szCs w:val="20"/>
        </w:rPr>
        <w:t xml:space="preserve"> Convention </w:t>
      </w:r>
      <w:r w:rsidR="00774412">
        <w:rPr>
          <w:rFonts w:ascii="Arial" w:hAnsi="Arial" w:cs="Arial"/>
          <w:sz w:val="20"/>
          <w:szCs w:val="20"/>
        </w:rPr>
        <w:t xml:space="preserve">Luncheon </w:t>
      </w:r>
      <w:r w:rsidR="00EA04E1">
        <w:rPr>
          <w:rFonts w:ascii="Arial" w:hAnsi="Arial" w:cs="Arial"/>
          <w:sz w:val="20"/>
          <w:szCs w:val="20"/>
        </w:rPr>
        <w:t>on Wednesday</w:t>
      </w:r>
      <w:r w:rsidR="004E3E39">
        <w:rPr>
          <w:rFonts w:ascii="Arial" w:hAnsi="Arial" w:cs="Arial"/>
          <w:sz w:val="20"/>
          <w:szCs w:val="20"/>
        </w:rPr>
        <w:t xml:space="preserve">, </w:t>
      </w:r>
      <w:r w:rsidR="00EA04E1">
        <w:rPr>
          <w:rFonts w:ascii="Arial" w:hAnsi="Arial" w:cs="Arial"/>
          <w:sz w:val="20"/>
          <w:szCs w:val="20"/>
        </w:rPr>
        <w:t>August 9</w:t>
      </w:r>
      <w:r w:rsidR="00765CCC">
        <w:rPr>
          <w:rFonts w:ascii="Arial" w:hAnsi="Arial" w:cs="Arial"/>
          <w:sz w:val="20"/>
          <w:szCs w:val="20"/>
        </w:rPr>
        <w:t xml:space="preserve">, </w:t>
      </w:r>
      <w:r w:rsidR="00363B3A">
        <w:rPr>
          <w:rFonts w:ascii="Arial" w:hAnsi="Arial" w:cs="Arial"/>
          <w:sz w:val="20"/>
          <w:szCs w:val="20"/>
        </w:rPr>
        <w:t xml:space="preserve">2017 </w:t>
      </w:r>
      <w:r w:rsidR="00864C92">
        <w:rPr>
          <w:rFonts w:ascii="Arial" w:hAnsi="Arial" w:cs="Arial"/>
          <w:sz w:val="20"/>
          <w:szCs w:val="20"/>
        </w:rPr>
        <w:t>at the J. W. Marriott Hotel and Resort Las Vegas, Nevada</w:t>
      </w:r>
      <w:r>
        <w:rPr>
          <w:rFonts w:ascii="Arial" w:hAnsi="Arial" w:cs="Arial"/>
          <w:sz w:val="20"/>
          <w:szCs w:val="20"/>
        </w:rPr>
        <w:t>.</w:t>
      </w:r>
    </w:p>
    <w:p w:rsidR="00046680" w:rsidRDefault="00046680" w:rsidP="00046680">
      <w:pPr>
        <w:rPr>
          <w:rFonts w:ascii="Arial" w:hAnsi="Arial" w:cs="Arial"/>
          <w:sz w:val="20"/>
          <w:szCs w:val="20"/>
        </w:rPr>
      </w:pPr>
    </w:p>
    <w:p w:rsidR="00046680" w:rsidRDefault="00046680" w:rsidP="00046680">
      <w:pPr>
        <w:rPr>
          <w:rFonts w:ascii="Arial" w:hAnsi="Arial" w:cs="Arial"/>
          <w:sz w:val="20"/>
          <w:szCs w:val="20"/>
        </w:rPr>
      </w:pPr>
      <w:r>
        <w:rPr>
          <w:rFonts w:ascii="Arial" w:hAnsi="Arial" w:cs="Arial"/>
          <w:sz w:val="20"/>
          <w:szCs w:val="20"/>
        </w:rPr>
        <w:t>The IABPFF would like to thank CS</w:t>
      </w:r>
      <w:r w:rsidR="00AD7F6D">
        <w:rPr>
          <w:rFonts w:ascii="Arial" w:hAnsi="Arial" w:cs="Arial"/>
          <w:sz w:val="20"/>
          <w:szCs w:val="20"/>
        </w:rPr>
        <w:t>E</w:t>
      </w:r>
      <w:bookmarkStart w:id="0" w:name="_GoBack"/>
      <w:bookmarkEnd w:id="0"/>
      <w:r>
        <w:rPr>
          <w:rFonts w:ascii="Arial" w:hAnsi="Arial" w:cs="Arial"/>
          <w:sz w:val="20"/>
          <w:szCs w:val="20"/>
        </w:rPr>
        <w:t>G for their generosity and ext</w:t>
      </w:r>
      <w:r w:rsidR="004E3E39">
        <w:rPr>
          <w:rFonts w:ascii="Arial" w:hAnsi="Arial" w:cs="Arial"/>
          <w:sz w:val="20"/>
          <w:szCs w:val="20"/>
        </w:rPr>
        <w:t xml:space="preserve">end a debt of gratitude for their </w:t>
      </w:r>
      <w:r>
        <w:rPr>
          <w:rFonts w:ascii="Arial" w:hAnsi="Arial" w:cs="Arial"/>
          <w:sz w:val="20"/>
          <w:szCs w:val="20"/>
        </w:rPr>
        <w:t xml:space="preserve">participation in the </w:t>
      </w:r>
      <w:r w:rsidR="004E3E39">
        <w:rPr>
          <w:rFonts w:ascii="Arial" w:hAnsi="Arial" w:cs="Arial"/>
          <w:sz w:val="20"/>
          <w:szCs w:val="20"/>
        </w:rPr>
        <w:t xml:space="preserve">scholarship </w:t>
      </w:r>
      <w:r>
        <w:rPr>
          <w:rFonts w:ascii="Arial" w:hAnsi="Arial" w:cs="Arial"/>
          <w:sz w:val="20"/>
          <w:szCs w:val="20"/>
        </w:rPr>
        <w:t>process</w:t>
      </w:r>
      <w:r w:rsidR="004E3E39">
        <w:rPr>
          <w:rFonts w:ascii="Arial" w:hAnsi="Arial" w:cs="Arial"/>
          <w:sz w:val="20"/>
          <w:szCs w:val="20"/>
        </w:rPr>
        <w:t>. We also</w:t>
      </w:r>
      <w:r>
        <w:rPr>
          <w:rFonts w:ascii="Arial" w:hAnsi="Arial" w:cs="Arial"/>
          <w:sz w:val="20"/>
          <w:szCs w:val="20"/>
        </w:rPr>
        <w:t xml:space="preserve"> commend them for their service and commitment to the fire service community and our organization.</w:t>
      </w:r>
    </w:p>
    <w:p w:rsidR="00046680" w:rsidRDefault="00046680" w:rsidP="00046680">
      <w:pPr>
        <w:rPr>
          <w:rFonts w:ascii="Arial" w:hAnsi="Arial" w:cs="Arial"/>
          <w:sz w:val="20"/>
          <w:szCs w:val="20"/>
        </w:rPr>
      </w:pPr>
    </w:p>
    <w:p w:rsidR="00046680" w:rsidRDefault="00046680" w:rsidP="00046680">
      <w:pPr>
        <w:rPr>
          <w:rFonts w:ascii="Arial" w:hAnsi="Arial" w:cs="Arial"/>
          <w:sz w:val="20"/>
          <w:szCs w:val="20"/>
        </w:rPr>
      </w:pPr>
    </w:p>
    <w:p w:rsidR="00046680" w:rsidRDefault="00046680" w:rsidP="00046680">
      <w:pPr>
        <w:rPr>
          <w:rFonts w:ascii="Arial" w:hAnsi="Arial" w:cs="Arial"/>
          <w:sz w:val="20"/>
          <w:szCs w:val="20"/>
        </w:rPr>
      </w:pPr>
    </w:p>
    <w:p w:rsidR="00046680" w:rsidRDefault="00046680" w:rsidP="00046680">
      <w:pPr>
        <w:rPr>
          <w:rFonts w:ascii="Arial" w:hAnsi="Arial" w:cs="Arial"/>
          <w:sz w:val="20"/>
          <w:szCs w:val="20"/>
        </w:rPr>
      </w:pPr>
    </w:p>
    <w:p w:rsidR="00046680" w:rsidRDefault="00046680" w:rsidP="00046680">
      <w:pPr>
        <w:rPr>
          <w:rFonts w:ascii="Arial" w:hAnsi="Arial" w:cs="Arial"/>
          <w:sz w:val="20"/>
          <w:szCs w:val="20"/>
        </w:rPr>
      </w:pPr>
      <w:r>
        <w:rPr>
          <w:rFonts w:ascii="Arial" w:hAnsi="Arial" w:cs="Arial"/>
          <w:sz w:val="20"/>
          <w:szCs w:val="20"/>
        </w:rPr>
        <w:t>Best Regards,</w:t>
      </w:r>
    </w:p>
    <w:p w:rsidR="00046680" w:rsidRDefault="00046680" w:rsidP="00046680">
      <w:pPr>
        <w:rPr>
          <w:rFonts w:ascii="Arial" w:hAnsi="Arial" w:cs="Arial"/>
          <w:sz w:val="20"/>
          <w:szCs w:val="20"/>
        </w:rPr>
      </w:pPr>
    </w:p>
    <w:p w:rsidR="00046680" w:rsidRDefault="00046680" w:rsidP="00046680">
      <w:pPr>
        <w:rPr>
          <w:rFonts w:ascii="Arial" w:hAnsi="Arial" w:cs="Arial"/>
          <w:sz w:val="20"/>
          <w:szCs w:val="20"/>
        </w:rPr>
      </w:pPr>
    </w:p>
    <w:p w:rsidR="00046680" w:rsidRDefault="00046680" w:rsidP="00046680">
      <w:pPr>
        <w:rPr>
          <w:rFonts w:ascii="Arial" w:hAnsi="Arial" w:cs="Arial"/>
          <w:sz w:val="20"/>
          <w:szCs w:val="20"/>
        </w:rPr>
      </w:pPr>
      <w:r>
        <w:rPr>
          <w:rFonts w:ascii="Arial" w:hAnsi="Arial" w:cs="Arial"/>
          <w:sz w:val="20"/>
          <w:szCs w:val="20"/>
        </w:rPr>
        <w:t xml:space="preserve">Johnny </w:t>
      </w:r>
      <w:r w:rsidR="004E3067">
        <w:rPr>
          <w:rFonts w:ascii="Arial" w:hAnsi="Arial" w:cs="Arial"/>
          <w:sz w:val="20"/>
          <w:szCs w:val="20"/>
        </w:rPr>
        <w:t xml:space="preserve">J. </w:t>
      </w:r>
      <w:proofErr w:type="spellStart"/>
      <w:r>
        <w:rPr>
          <w:rFonts w:ascii="Arial" w:hAnsi="Arial" w:cs="Arial"/>
          <w:sz w:val="20"/>
          <w:szCs w:val="20"/>
        </w:rPr>
        <w:t>Bewington</w:t>
      </w:r>
      <w:proofErr w:type="spellEnd"/>
      <w:r>
        <w:rPr>
          <w:rFonts w:ascii="Arial" w:hAnsi="Arial" w:cs="Arial"/>
          <w:sz w:val="20"/>
          <w:szCs w:val="20"/>
        </w:rPr>
        <w:t>, Education Chair</w:t>
      </w:r>
    </w:p>
    <w:p w:rsidR="00046680" w:rsidRDefault="00046680" w:rsidP="00046680">
      <w:pPr>
        <w:rPr>
          <w:rFonts w:ascii="Arial" w:hAnsi="Arial" w:cs="Arial"/>
          <w:sz w:val="16"/>
        </w:rPr>
      </w:pPr>
      <w:proofErr w:type="gramStart"/>
      <w:r>
        <w:rPr>
          <w:rFonts w:ascii="Arial" w:hAnsi="Arial" w:cs="Arial"/>
          <w:sz w:val="20"/>
          <w:szCs w:val="20"/>
        </w:rPr>
        <w:t>International Association of Black Professional Fire Fighters, Inc.</w:t>
      </w:r>
      <w:proofErr w:type="gramEnd"/>
    </w:p>
    <w:p w:rsidR="00046680" w:rsidRDefault="00046680" w:rsidP="00046680">
      <w:pPr>
        <w:rPr>
          <w:rFonts w:ascii="Arial" w:hAnsi="Arial" w:cs="Arial"/>
          <w:sz w:val="22"/>
          <w:szCs w:val="22"/>
        </w:rPr>
      </w:pPr>
    </w:p>
    <w:p w:rsidR="00046680" w:rsidRPr="00864C04" w:rsidRDefault="00046680" w:rsidP="00046680">
      <w:pPr>
        <w:rPr>
          <w:rFonts w:ascii="Arial" w:hAnsi="Arial" w:cs="Arial"/>
          <w:sz w:val="22"/>
          <w:szCs w:val="22"/>
        </w:rPr>
      </w:pPr>
    </w:p>
    <w:p w:rsidR="00E26E4A" w:rsidRDefault="00E26E4A">
      <w:pPr>
        <w:rPr>
          <w:rFonts w:ascii="Arial" w:hAnsi="Arial" w:cs="Arial"/>
        </w:rPr>
      </w:pPr>
    </w:p>
    <w:p w:rsidR="00046680" w:rsidRDefault="00046680">
      <w:pPr>
        <w:rPr>
          <w:rFonts w:ascii="Arial" w:hAnsi="Arial" w:cs="Arial"/>
        </w:rPr>
      </w:pPr>
    </w:p>
    <w:p w:rsidR="00046680" w:rsidRDefault="00046680">
      <w:pPr>
        <w:rPr>
          <w:rFonts w:ascii="Arial" w:hAnsi="Arial" w:cs="Arial"/>
        </w:rPr>
      </w:pPr>
    </w:p>
    <w:p w:rsidR="00046680" w:rsidRDefault="00046680">
      <w:pPr>
        <w:rPr>
          <w:rFonts w:ascii="Arial" w:hAnsi="Arial" w:cs="Arial"/>
        </w:rPr>
      </w:pPr>
    </w:p>
    <w:p w:rsidR="00046680" w:rsidRDefault="00046680">
      <w:pPr>
        <w:rPr>
          <w:rFonts w:ascii="Arial" w:hAnsi="Arial" w:cs="Arial"/>
        </w:rPr>
      </w:pPr>
    </w:p>
    <w:p w:rsidR="00046680" w:rsidRDefault="00046680">
      <w:pPr>
        <w:rPr>
          <w:rFonts w:ascii="Arial" w:hAnsi="Arial" w:cs="Arial"/>
        </w:rPr>
      </w:pPr>
    </w:p>
    <w:p w:rsidR="00046680" w:rsidRDefault="00046680">
      <w:pPr>
        <w:rPr>
          <w:rFonts w:ascii="Arial" w:hAnsi="Arial" w:cs="Arial"/>
        </w:rPr>
      </w:pPr>
    </w:p>
    <w:tbl>
      <w:tblPr>
        <w:tblpPr w:leftFromText="180" w:rightFromText="180" w:vertAnchor="text" w:horzAnchor="margin" w:tblpXSpec="center" w:tblpY="-139"/>
        <w:tblW w:w="10620"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tblPr>
      <w:tblGrid>
        <w:gridCol w:w="1792"/>
        <w:gridCol w:w="6948"/>
        <w:gridCol w:w="1880"/>
      </w:tblGrid>
      <w:tr w:rsidR="005545E6" w:rsidTr="005545E6">
        <w:trPr>
          <w:trHeight w:val="350"/>
        </w:trPr>
        <w:tc>
          <w:tcPr>
            <w:tcW w:w="1792" w:type="dxa"/>
          </w:tcPr>
          <w:p w:rsidR="005545E6" w:rsidRDefault="005545E6" w:rsidP="005545E6">
            <w:pPr>
              <w:jc w:val="center"/>
              <w:rPr>
                <w:sz w:val="16"/>
              </w:rPr>
            </w:pPr>
          </w:p>
        </w:tc>
        <w:tc>
          <w:tcPr>
            <w:tcW w:w="6948" w:type="dxa"/>
            <w:vAlign w:val="center"/>
          </w:tcPr>
          <w:p w:rsidR="005545E6" w:rsidRDefault="005545E6" w:rsidP="005545E6">
            <w:pPr>
              <w:pStyle w:val="Heading9"/>
              <w:rPr>
                <w:i/>
                <w:iCs/>
                <w:sz w:val="20"/>
              </w:rPr>
            </w:pPr>
          </w:p>
        </w:tc>
        <w:tc>
          <w:tcPr>
            <w:tcW w:w="1880" w:type="dxa"/>
          </w:tcPr>
          <w:p w:rsidR="005545E6" w:rsidRDefault="005545E6" w:rsidP="005545E6">
            <w:pPr>
              <w:jc w:val="center"/>
              <w:rPr>
                <w:sz w:val="16"/>
              </w:rPr>
            </w:pPr>
          </w:p>
        </w:tc>
      </w:tr>
      <w:tr w:rsidR="005545E6" w:rsidTr="005545E6">
        <w:trPr>
          <w:trHeight w:val="710"/>
        </w:trPr>
        <w:tc>
          <w:tcPr>
            <w:tcW w:w="1792" w:type="dxa"/>
            <w:vAlign w:val="center"/>
          </w:tcPr>
          <w:p w:rsidR="005545E6" w:rsidRDefault="005545E6" w:rsidP="005545E6">
            <w:pPr>
              <w:jc w:val="center"/>
              <w:rPr>
                <w:sz w:val="16"/>
              </w:rPr>
            </w:pPr>
            <w:r>
              <w:rPr>
                <w:noProof/>
                <w:sz w:val="16"/>
              </w:rPr>
              <w:drawing>
                <wp:inline distT="0" distB="0" distL="0" distR="0">
                  <wp:extent cx="589915" cy="569595"/>
                  <wp:effectExtent l="19050" t="0" r="635" b="0"/>
                  <wp:docPr id="14" name="Picture 1" descr="vulc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can_color"/>
                          <pic:cNvPicPr>
                            <a:picLocks noChangeAspect="1" noChangeArrowheads="1"/>
                          </pic:cNvPicPr>
                        </pic:nvPicPr>
                        <pic:blipFill>
                          <a:blip r:embed="rId13" cstate="print"/>
                          <a:srcRect/>
                          <a:stretch>
                            <a:fillRect/>
                          </a:stretch>
                        </pic:blipFill>
                        <pic:spPr bwMode="auto">
                          <a:xfrm>
                            <a:off x="0" y="0"/>
                            <a:ext cx="589915" cy="569595"/>
                          </a:xfrm>
                          <a:prstGeom prst="rect">
                            <a:avLst/>
                          </a:prstGeom>
                          <a:noFill/>
                          <a:ln w="9525">
                            <a:noFill/>
                            <a:miter lim="800000"/>
                            <a:headEnd/>
                            <a:tailEnd/>
                          </a:ln>
                        </pic:spPr>
                      </pic:pic>
                    </a:graphicData>
                  </a:graphic>
                </wp:inline>
              </w:drawing>
            </w:r>
          </w:p>
        </w:tc>
        <w:tc>
          <w:tcPr>
            <w:tcW w:w="6948" w:type="dxa"/>
            <w:vAlign w:val="center"/>
          </w:tcPr>
          <w:p w:rsidR="005545E6" w:rsidRPr="00B34A0D" w:rsidRDefault="005545E6" w:rsidP="005545E6">
            <w:pPr>
              <w:pStyle w:val="Heading8"/>
              <w:jc w:val="center"/>
              <w:rPr>
                <w:rFonts w:ascii="Arial" w:hAnsi="Arial" w:cs="Arial"/>
                <w:b/>
                <w:bCs/>
                <w:i w:val="0"/>
                <w:iCs w:val="0"/>
                <w:sz w:val="36"/>
              </w:rPr>
            </w:pPr>
            <w:r w:rsidRPr="00B34A0D">
              <w:rPr>
                <w:rFonts w:ascii="Verdana" w:hAnsi="Verdana"/>
                <w:color w:val="9F001E"/>
                <w:sz w:val="36"/>
                <w:szCs w:val="36"/>
              </w:rPr>
              <w:t>International Association of</w:t>
            </w:r>
            <w:r w:rsidRPr="00B34A0D">
              <w:rPr>
                <w:rFonts w:ascii="Verdana" w:hAnsi="Verdana"/>
                <w:color w:val="9F001E"/>
                <w:sz w:val="36"/>
                <w:szCs w:val="36"/>
              </w:rPr>
              <w:br/>
              <w:t> Black Professional Fire Fighters</w:t>
            </w:r>
          </w:p>
        </w:tc>
        <w:tc>
          <w:tcPr>
            <w:tcW w:w="1880" w:type="dxa"/>
          </w:tcPr>
          <w:p w:rsidR="005545E6" w:rsidRDefault="005545E6" w:rsidP="005545E6">
            <w:pPr>
              <w:jc w:val="center"/>
              <w:rPr>
                <w:sz w:val="16"/>
              </w:rPr>
            </w:pPr>
            <w:r>
              <w:rPr>
                <w:noProof/>
                <w:sz w:val="16"/>
              </w:rPr>
              <w:drawing>
                <wp:inline distT="0" distB="0" distL="0" distR="0">
                  <wp:extent cx="596265" cy="576580"/>
                  <wp:effectExtent l="19050" t="0" r="0" b="0"/>
                  <wp:docPr id="15" name="Picture 2" descr="vulc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lcan_color"/>
                          <pic:cNvPicPr>
                            <a:picLocks noChangeAspect="1" noChangeArrowheads="1"/>
                          </pic:cNvPicPr>
                        </pic:nvPicPr>
                        <pic:blipFill>
                          <a:blip r:embed="rId14" cstate="print"/>
                          <a:srcRect/>
                          <a:stretch>
                            <a:fillRect/>
                          </a:stretch>
                        </pic:blipFill>
                        <pic:spPr bwMode="auto">
                          <a:xfrm>
                            <a:off x="0" y="0"/>
                            <a:ext cx="596265" cy="576580"/>
                          </a:xfrm>
                          <a:prstGeom prst="rect">
                            <a:avLst/>
                          </a:prstGeom>
                          <a:noFill/>
                          <a:ln w="9525">
                            <a:noFill/>
                            <a:miter lim="800000"/>
                            <a:headEnd/>
                            <a:tailEnd/>
                          </a:ln>
                        </pic:spPr>
                      </pic:pic>
                    </a:graphicData>
                  </a:graphic>
                </wp:inline>
              </w:drawing>
            </w:r>
          </w:p>
        </w:tc>
      </w:tr>
      <w:tr w:rsidR="005545E6" w:rsidTr="005545E6">
        <w:trPr>
          <w:trHeight w:val="711"/>
        </w:trPr>
        <w:tc>
          <w:tcPr>
            <w:tcW w:w="1792" w:type="dxa"/>
          </w:tcPr>
          <w:p w:rsidR="005545E6" w:rsidRDefault="00B869A3" w:rsidP="005545E6">
            <w:pPr>
              <w:jc w:val="center"/>
              <w:rPr>
                <w:sz w:val="16"/>
              </w:rPr>
            </w:pPr>
            <w:proofErr w:type="spellStart"/>
            <w:r>
              <w:rPr>
                <w:sz w:val="16"/>
              </w:rPr>
              <w:t>Addington</w:t>
            </w:r>
            <w:proofErr w:type="spellEnd"/>
            <w:r>
              <w:rPr>
                <w:sz w:val="16"/>
              </w:rPr>
              <w:t xml:space="preserve"> C. Stewart</w:t>
            </w:r>
            <w:r w:rsidR="005545E6">
              <w:rPr>
                <w:sz w:val="16"/>
              </w:rPr>
              <w:t xml:space="preserve"> President</w:t>
            </w:r>
          </w:p>
        </w:tc>
        <w:tc>
          <w:tcPr>
            <w:tcW w:w="6948" w:type="dxa"/>
            <w:vAlign w:val="center"/>
          </w:tcPr>
          <w:p w:rsidR="005545E6" w:rsidRDefault="00B869A3" w:rsidP="005545E6">
            <w:pPr>
              <w:jc w:val="center"/>
              <w:rPr>
                <w:rFonts w:ascii="Arial" w:hAnsi="Arial" w:cs="Arial"/>
                <w:sz w:val="16"/>
              </w:rPr>
            </w:pPr>
            <w:r>
              <w:rPr>
                <w:rFonts w:ascii="Arial" w:hAnsi="Arial" w:cs="Arial"/>
                <w:sz w:val="16"/>
              </w:rPr>
              <w:t xml:space="preserve">1830 Park </w:t>
            </w:r>
            <w:proofErr w:type="gramStart"/>
            <w:r>
              <w:rPr>
                <w:rFonts w:ascii="Arial" w:hAnsi="Arial" w:cs="Arial"/>
                <w:sz w:val="16"/>
              </w:rPr>
              <w:t>Row  Dallas</w:t>
            </w:r>
            <w:proofErr w:type="gramEnd"/>
            <w:r>
              <w:rPr>
                <w:rFonts w:ascii="Arial" w:hAnsi="Arial" w:cs="Arial"/>
                <w:sz w:val="16"/>
              </w:rPr>
              <w:t>, TX. 75215</w:t>
            </w:r>
          </w:p>
          <w:p w:rsidR="005545E6" w:rsidRDefault="00B869A3" w:rsidP="005545E6">
            <w:pPr>
              <w:jc w:val="center"/>
              <w:rPr>
                <w:rFonts w:ascii="Arial" w:hAnsi="Arial" w:cs="Arial"/>
                <w:sz w:val="16"/>
              </w:rPr>
            </w:pPr>
            <w:r>
              <w:rPr>
                <w:rFonts w:ascii="Arial" w:hAnsi="Arial" w:cs="Arial"/>
                <w:sz w:val="16"/>
              </w:rPr>
              <w:t>Phone (214) 428-1859 Fax (214) 428-1859</w:t>
            </w:r>
          </w:p>
          <w:p w:rsidR="005545E6" w:rsidRDefault="005545E6" w:rsidP="005545E6">
            <w:pPr>
              <w:jc w:val="center"/>
              <w:rPr>
                <w:rFonts w:ascii="Arial" w:hAnsi="Arial" w:cs="Arial"/>
                <w:sz w:val="20"/>
              </w:rPr>
            </w:pPr>
            <w:r>
              <w:rPr>
                <w:rFonts w:ascii="Arial" w:hAnsi="Arial" w:cs="Arial"/>
                <w:sz w:val="16"/>
              </w:rPr>
              <w:t>Email---jhill@iabpf.org</w:t>
            </w:r>
          </w:p>
        </w:tc>
        <w:tc>
          <w:tcPr>
            <w:tcW w:w="1880" w:type="dxa"/>
          </w:tcPr>
          <w:p w:rsidR="005545E6" w:rsidRDefault="00B869A3" w:rsidP="005545E6">
            <w:pPr>
              <w:jc w:val="center"/>
              <w:rPr>
                <w:sz w:val="16"/>
              </w:rPr>
            </w:pPr>
            <w:r>
              <w:rPr>
                <w:sz w:val="16"/>
              </w:rPr>
              <w:t>Lindsey Plummer</w:t>
            </w:r>
          </w:p>
          <w:p w:rsidR="005545E6" w:rsidRDefault="005545E6" w:rsidP="005545E6">
            <w:pPr>
              <w:jc w:val="center"/>
              <w:rPr>
                <w:sz w:val="16"/>
              </w:rPr>
            </w:pPr>
            <w:r>
              <w:rPr>
                <w:sz w:val="16"/>
              </w:rPr>
              <w:t>Executive Director</w:t>
            </w:r>
          </w:p>
        </w:tc>
      </w:tr>
    </w:tbl>
    <w:p w:rsidR="00046680" w:rsidRDefault="00046680">
      <w:pPr>
        <w:rPr>
          <w:rFonts w:ascii="Arial" w:hAnsi="Arial" w:cs="Arial"/>
        </w:rPr>
      </w:pPr>
    </w:p>
    <w:p w:rsidR="00046680" w:rsidRDefault="00046680" w:rsidP="00046680">
      <w:pPr>
        <w:rPr>
          <w:rFonts w:ascii="Arial" w:hAnsi="Arial" w:cs="Arial"/>
          <w:sz w:val="16"/>
        </w:rPr>
      </w:pPr>
    </w:p>
    <w:p w:rsidR="00046680" w:rsidRDefault="00046680" w:rsidP="000466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46680" w:rsidRDefault="00515E75" w:rsidP="00046680">
      <w:pPr>
        <w:rPr>
          <w:rFonts w:ascii="Arial" w:hAnsi="Arial" w:cs="Arial"/>
        </w:rPr>
      </w:pPr>
      <w:r>
        <w:rPr>
          <w:rFonts w:ascii="Arial" w:hAnsi="Arial" w:cs="Arial"/>
        </w:rPr>
        <w:t>March 20</w:t>
      </w:r>
      <w:r w:rsidR="00864C92">
        <w:rPr>
          <w:rFonts w:ascii="Arial" w:hAnsi="Arial" w:cs="Arial"/>
        </w:rPr>
        <w:t>, 2017</w:t>
      </w:r>
    </w:p>
    <w:p w:rsidR="00046680" w:rsidRDefault="00046680" w:rsidP="000466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46680" w:rsidRDefault="00046680" w:rsidP="00046680">
      <w:pPr>
        <w:rPr>
          <w:rFonts w:ascii="Arial" w:hAnsi="Arial" w:cs="Arial"/>
        </w:rPr>
      </w:pPr>
    </w:p>
    <w:p w:rsidR="00046680" w:rsidRDefault="00046680" w:rsidP="00046680">
      <w:pPr>
        <w:rPr>
          <w:rFonts w:ascii="Arial" w:hAnsi="Arial" w:cs="Arial"/>
        </w:rPr>
      </w:pPr>
      <w:r>
        <w:rPr>
          <w:rFonts w:ascii="Arial" w:hAnsi="Arial" w:cs="Arial"/>
        </w:rPr>
        <w:t>Dear Member:</w:t>
      </w:r>
    </w:p>
    <w:p w:rsidR="00046680" w:rsidRDefault="00046680" w:rsidP="00046680">
      <w:pPr>
        <w:rPr>
          <w:rFonts w:ascii="Arial" w:hAnsi="Arial" w:cs="Arial"/>
        </w:rPr>
      </w:pPr>
    </w:p>
    <w:p w:rsidR="00046680" w:rsidRDefault="00046680" w:rsidP="00046680">
      <w:pPr>
        <w:ind w:firstLine="720"/>
        <w:rPr>
          <w:rFonts w:ascii="Arial" w:hAnsi="Arial" w:cs="Arial"/>
          <w:b/>
        </w:rPr>
      </w:pPr>
      <w:r>
        <w:rPr>
          <w:rFonts w:ascii="Arial" w:hAnsi="Arial" w:cs="Arial"/>
          <w:b/>
        </w:rPr>
        <w:t>Re: IABPFF Member Scholarship Application</w:t>
      </w:r>
    </w:p>
    <w:p w:rsidR="00046680" w:rsidRDefault="00046680" w:rsidP="00046680">
      <w:pPr>
        <w:rPr>
          <w:rFonts w:ascii="Arial" w:hAnsi="Arial" w:cs="Arial"/>
        </w:rPr>
      </w:pPr>
    </w:p>
    <w:p w:rsidR="00046680" w:rsidRDefault="00046680" w:rsidP="00046680">
      <w:pPr>
        <w:rPr>
          <w:rFonts w:ascii="Arial" w:hAnsi="Arial" w:cs="Arial"/>
        </w:rPr>
      </w:pPr>
      <w:r>
        <w:rPr>
          <w:rFonts w:ascii="Arial" w:hAnsi="Arial" w:cs="Arial"/>
        </w:rPr>
        <w:t>The International Association of Black Professional Fire Fighte</w:t>
      </w:r>
      <w:r w:rsidR="004E3E39">
        <w:rPr>
          <w:rFonts w:ascii="Arial" w:hAnsi="Arial" w:cs="Arial"/>
        </w:rPr>
        <w:t>rs (IABPFF) will be awarding our</w:t>
      </w:r>
      <w:r>
        <w:rPr>
          <w:rFonts w:ascii="Arial" w:hAnsi="Arial" w:cs="Arial"/>
        </w:rPr>
        <w:t xml:space="preserve"> Ch</w:t>
      </w:r>
      <w:r w:rsidR="004E3067">
        <w:rPr>
          <w:rFonts w:ascii="Arial" w:hAnsi="Arial" w:cs="Arial"/>
        </w:rPr>
        <w:t xml:space="preserve">ief Joseph L. Jones Scholarship, </w:t>
      </w:r>
      <w:r w:rsidR="004E3E39">
        <w:rPr>
          <w:rFonts w:ascii="Arial" w:hAnsi="Arial" w:cs="Arial"/>
        </w:rPr>
        <w:t xml:space="preserve">at </w:t>
      </w:r>
      <w:r w:rsidR="004E3067">
        <w:rPr>
          <w:rFonts w:ascii="Arial" w:hAnsi="Arial" w:cs="Arial"/>
        </w:rPr>
        <w:t>our 2017 annual convention. The scholarship rec</w:t>
      </w:r>
      <w:r w:rsidR="00EA04E1">
        <w:rPr>
          <w:rFonts w:ascii="Arial" w:hAnsi="Arial" w:cs="Arial"/>
        </w:rPr>
        <w:t>ipient will be announced on Wedne</w:t>
      </w:r>
      <w:r w:rsidR="004E3067">
        <w:rPr>
          <w:rFonts w:ascii="Arial" w:hAnsi="Arial" w:cs="Arial"/>
        </w:rPr>
        <w:t xml:space="preserve">sday August </w:t>
      </w:r>
      <w:r w:rsidR="00EA04E1">
        <w:rPr>
          <w:rFonts w:ascii="Arial" w:hAnsi="Arial" w:cs="Arial"/>
        </w:rPr>
        <w:t>9,</w:t>
      </w:r>
      <w:r w:rsidR="004E3067">
        <w:rPr>
          <w:rFonts w:ascii="Arial" w:hAnsi="Arial" w:cs="Arial"/>
          <w:vertAlign w:val="superscript"/>
        </w:rPr>
        <w:t xml:space="preserve">, </w:t>
      </w:r>
      <w:r w:rsidR="004E3067">
        <w:rPr>
          <w:rFonts w:ascii="Arial" w:hAnsi="Arial" w:cs="Arial"/>
        </w:rPr>
        <w:t xml:space="preserve">2017 at </w:t>
      </w:r>
      <w:r w:rsidR="004E3E39">
        <w:rPr>
          <w:rFonts w:ascii="Arial" w:hAnsi="Arial" w:cs="Arial"/>
        </w:rPr>
        <w:t xml:space="preserve">the </w:t>
      </w:r>
      <w:r w:rsidR="004E3067">
        <w:rPr>
          <w:rFonts w:ascii="Arial" w:hAnsi="Arial" w:cs="Arial"/>
        </w:rPr>
        <w:t xml:space="preserve">J. W. Marriott Las Vegas </w:t>
      </w:r>
      <w:r w:rsidR="006A4870">
        <w:rPr>
          <w:rFonts w:ascii="Arial" w:hAnsi="Arial" w:cs="Arial"/>
        </w:rPr>
        <w:t>Resort &amp; Spa Las Vegas, Nevada.</w:t>
      </w:r>
    </w:p>
    <w:p w:rsidR="00046680" w:rsidRDefault="00046680" w:rsidP="00046680">
      <w:pPr>
        <w:rPr>
          <w:rFonts w:ascii="Arial" w:hAnsi="Arial" w:cs="Arial"/>
        </w:rPr>
      </w:pPr>
    </w:p>
    <w:p w:rsidR="00046680" w:rsidRDefault="00046680" w:rsidP="00046680">
      <w:pPr>
        <w:rPr>
          <w:rFonts w:ascii="Arial" w:hAnsi="Arial" w:cs="Arial"/>
        </w:rPr>
      </w:pPr>
      <w:r>
        <w:rPr>
          <w:rFonts w:ascii="Arial" w:hAnsi="Arial" w:cs="Arial"/>
        </w:rPr>
        <w:t>We are pleased to pre</w:t>
      </w:r>
      <w:r w:rsidR="004E3E39">
        <w:rPr>
          <w:rFonts w:ascii="Arial" w:hAnsi="Arial" w:cs="Arial"/>
        </w:rPr>
        <w:t>sent our scholarship program to</w:t>
      </w:r>
      <w:r>
        <w:rPr>
          <w:rFonts w:ascii="Arial" w:hAnsi="Arial" w:cs="Arial"/>
        </w:rPr>
        <w:t xml:space="preserve"> IABPFF Members who plan to attend a </w:t>
      </w:r>
      <w:r w:rsidR="002C160E">
        <w:rPr>
          <w:rFonts w:ascii="Arial" w:hAnsi="Arial" w:cs="Arial"/>
        </w:rPr>
        <w:t>post-secondary</w:t>
      </w:r>
      <w:r>
        <w:rPr>
          <w:rFonts w:ascii="Arial" w:hAnsi="Arial" w:cs="Arial"/>
        </w:rPr>
        <w:t xml:space="preserve"> institution.  Our scholarship contest will </w:t>
      </w:r>
      <w:r w:rsidR="004E3E39">
        <w:rPr>
          <w:rFonts w:ascii="Arial" w:hAnsi="Arial" w:cs="Arial"/>
        </w:rPr>
        <w:t xml:space="preserve">be </w:t>
      </w:r>
      <w:r>
        <w:rPr>
          <w:rFonts w:ascii="Arial" w:hAnsi="Arial" w:cs="Arial"/>
        </w:rPr>
        <w:t>hallmarked by</w:t>
      </w:r>
      <w:r w:rsidR="00774412">
        <w:rPr>
          <w:rFonts w:ascii="Arial" w:hAnsi="Arial" w:cs="Arial"/>
        </w:rPr>
        <w:t xml:space="preserve"> an Essay with a video presentation of each participant essay</w:t>
      </w:r>
      <w:r>
        <w:rPr>
          <w:rFonts w:ascii="Arial" w:hAnsi="Arial" w:cs="Arial"/>
        </w:rPr>
        <w:t xml:space="preserve">.  </w:t>
      </w:r>
    </w:p>
    <w:p w:rsidR="00046680" w:rsidRDefault="00046680" w:rsidP="00046680">
      <w:pPr>
        <w:rPr>
          <w:rFonts w:ascii="Arial" w:hAnsi="Arial" w:cs="Arial"/>
        </w:rPr>
      </w:pPr>
    </w:p>
    <w:p w:rsidR="00046680" w:rsidRDefault="00046680" w:rsidP="00046680">
      <w:pPr>
        <w:rPr>
          <w:rFonts w:ascii="Arial" w:hAnsi="Arial" w:cs="Arial"/>
        </w:rPr>
      </w:pPr>
      <w:r>
        <w:rPr>
          <w:rFonts w:ascii="Arial" w:hAnsi="Arial" w:cs="Arial"/>
        </w:rPr>
        <w:t xml:space="preserve">In </w:t>
      </w:r>
      <w:r w:rsidR="004839D6">
        <w:rPr>
          <w:rFonts w:ascii="Arial" w:hAnsi="Arial" w:cs="Arial"/>
        </w:rPr>
        <w:t xml:space="preserve">order to qualify, we have enclosed the </w:t>
      </w:r>
      <w:r>
        <w:rPr>
          <w:rFonts w:ascii="Arial" w:hAnsi="Arial" w:cs="Arial"/>
        </w:rPr>
        <w:t>cr</w:t>
      </w:r>
      <w:r w:rsidR="004839D6">
        <w:rPr>
          <w:rFonts w:ascii="Arial" w:hAnsi="Arial" w:cs="Arial"/>
        </w:rPr>
        <w:t xml:space="preserve">iteria that each applicant must adhere to in order to apply for this scholarship. In addition, the applicant must also </w:t>
      </w:r>
      <w:r w:rsidR="002C160E">
        <w:rPr>
          <w:rFonts w:ascii="Arial" w:hAnsi="Arial" w:cs="Arial"/>
        </w:rPr>
        <w:t>possess</w:t>
      </w:r>
      <w:r w:rsidR="004839D6">
        <w:rPr>
          <w:rFonts w:ascii="Arial" w:hAnsi="Arial" w:cs="Arial"/>
        </w:rPr>
        <w:t xml:space="preserve"> good character and be involved in his/her community.</w:t>
      </w:r>
    </w:p>
    <w:p w:rsidR="00046680" w:rsidRDefault="00046680" w:rsidP="00046680">
      <w:pPr>
        <w:rPr>
          <w:rFonts w:ascii="Arial" w:hAnsi="Arial" w:cs="Arial"/>
        </w:rPr>
      </w:pPr>
    </w:p>
    <w:p w:rsidR="00046680" w:rsidRDefault="00046680" w:rsidP="00046680">
      <w:pPr>
        <w:rPr>
          <w:rFonts w:ascii="Arial" w:hAnsi="Arial" w:cs="Arial"/>
        </w:rPr>
      </w:pPr>
      <w:r>
        <w:rPr>
          <w:rFonts w:ascii="Arial" w:hAnsi="Arial" w:cs="Arial"/>
        </w:rPr>
        <w:t xml:space="preserve">We need everyone’s help informing our membership of this scholarship opportunity.  Please read and post the enclosed flyer for our members. Members may go to the following website:  </w:t>
      </w:r>
      <w:r w:rsidRPr="005E2BF9">
        <w:rPr>
          <w:rFonts w:ascii="Arial" w:hAnsi="Arial" w:cs="Arial"/>
        </w:rPr>
        <w:t>ww</w:t>
      </w:r>
      <w:r>
        <w:rPr>
          <w:rFonts w:ascii="Arial" w:hAnsi="Arial" w:cs="Arial"/>
        </w:rPr>
        <w:t xml:space="preserve">w.iabpf.org to obtain the Statement of Understanding and the criteria information.   For </w:t>
      </w:r>
      <w:r w:rsidR="004839D6">
        <w:rPr>
          <w:rFonts w:ascii="Arial" w:hAnsi="Arial" w:cs="Arial"/>
        </w:rPr>
        <w:t>additional information contact</w:t>
      </w:r>
      <w:r w:rsidR="00D3584F">
        <w:rPr>
          <w:rFonts w:ascii="Arial" w:hAnsi="Arial" w:cs="Arial"/>
        </w:rPr>
        <w:t>:</w:t>
      </w:r>
      <w:r w:rsidR="004839D6">
        <w:rPr>
          <w:rFonts w:ascii="Arial" w:hAnsi="Arial" w:cs="Arial"/>
        </w:rPr>
        <w:t xml:space="preserve">  Melanie Ande</w:t>
      </w:r>
      <w:r w:rsidR="00C61FF3">
        <w:rPr>
          <w:rFonts w:ascii="Arial" w:hAnsi="Arial" w:cs="Arial"/>
        </w:rPr>
        <w:t xml:space="preserve">rson </w:t>
      </w:r>
      <w:r w:rsidR="00D3584F">
        <w:rPr>
          <w:rFonts w:ascii="Arial" w:hAnsi="Arial" w:cs="Arial"/>
        </w:rPr>
        <w:t xml:space="preserve">at </w:t>
      </w:r>
      <w:r w:rsidR="00C61FF3">
        <w:rPr>
          <w:rFonts w:ascii="Arial" w:hAnsi="Arial" w:cs="Arial"/>
        </w:rPr>
        <w:t>melz</w:t>
      </w:r>
      <w:r w:rsidR="006A4870">
        <w:rPr>
          <w:rFonts w:ascii="Arial" w:hAnsi="Arial" w:cs="Arial"/>
        </w:rPr>
        <w:t>yfire1@yahoo</w:t>
      </w:r>
      <w:r w:rsidR="004839D6">
        <w:rPr>
          <w:rFonts w:ascii="Arial" w:hAnsi="Arial" w:cs="Arial"/>
        </w:rPr>
        <w:t>.com.</w:t>
      </w:r>
    </w:p>
    <w:p w:rsidR="00046680" w:rsidRDefault="00046680" w:rsidP="00046680">
      <w:pPr>
        <w:rPr>
          <w:rFonts w:ascii="Arial" w:hAnsi="Arial" w:cs="Arial"/>
        </w:rPr>
      </w:pPr>
    </w:p>
    <w:p w:rsidR="00046680" w:rsidRDefault="00046680" w:rsidP="00046680">
      <w:pPr>
        <w:rPr>
          <w:rFonts w:ascii="Arial" w:hAnsi="Arial" w:cs="Arial"/>
        </w:rPr>
      </w:pPr>
      <w:r>
        <w:rPr>
          <w:rFonts w:ascii="Arial" w:hAnsi="Arial" w:cs="Arial"/>
        </w:rPr>
        <w:t>We encourage you to take a moment to review the enclosed documents.  We are counting on you to partner in the success of this scholarship opportunity for deserving members.</w:t>
      </w:r>
    </w:p>
    <w:p w:rsidR="00046680" w:rsidRDefault="00046680" w:rsidP="00046680">
      <w:pPr>
        <w:rPr>
          <w:rFonts w:ascii="Arial" w:hAnsi="Arial" w:cs="Arial"/>
        </w:rPr>
      </w:pPr>
    </w:p>
    <w:p w:rsidR="00046680" w:rsidRDefault="00046680" w:rsidP="00046680">
      <w:pPr>
        <w:rPr>
          <w:rFonts w:ascii="Arial" w:hAnsi="Arial" w:cs="Arial"/>
        </w:rPr>
      </w:pPr>
    </w:p>
    <w:p w:rsidR="00046680" w:rsidRDefault="00046680" w:rsidP="00046680">
      <w:pPr>
        <w:rPr>
          <w:rFonts w:ascii="Arial" w:hAnsi="Arial" w:cs="Arial"/>
        </w:rPr>
      </w:pPr>
      <w:r>
        <w:rPr>
          <w:rFonts w:ascii="Arial" w:hAnsi="Arial" w:cs="Arial"/>
        </w:rPr>
        <w:t>Sincerely,</w:t>
      </w:r>
    </w:p>
    <w:p w:rsidR="00046680" w:rsidRDefault="00046680" w:rsidP="00046680">
      <w:pPr>
        <w:rPr>
          <w:rFonts w:ascii="Arial" w:hAnsi="Arial" w:cs="Arial"/>
        </w:rPr>
      </w:pPr>
    </w:p>
    <w:p w:rsidR="00046680" w:rsidRPr="004839D6" w:rsidRDefault="00401B39" w:rsidP="00046680">
      <w:pPr>
        <w:rPr>
          <w:rFonts w:ascii="Arial" w:hAnsi="Arial" w:cs="Arial"/>
        </w:rPr>
      </w:pPr>
      <w:proofErr w:type="spellStart"/>
      <w:r>
        <w:rPr>
          <w:rFonts w:ascii="Arial" w:hAnsi="Arial" w:cs="Arial"/>
        </w:rPr>
        <w:t>Addington</w:t>
      </w:r>
      <w:proofErr w:type="spellEnd"/>
      <w:r>
        <w:rPr>
          <w:rFonts w:ascii="Arial" w:hAnsi="Arial" w:cs="Arial"/>
        </w:rPr>
        <w:t xml:space="preserve"> C. Stewart</w:t>
      </w:r>
      <w:r w:rsidR="00046680" w:rsidRPr="004839D6">
        <w:rPr>
          <w:rFonts w:ascii="Arial" w:hAnsi="Arial" w:cs="Arial"/>
        </w:rPr>
        <w:t xml:space="preserve">, President </w:t>
      </w:r>
    </w:p>
    <w:p w:rsidR="00046680" w:rsidRDefault="00046680" w:rsidP="00046680">
      <w:proofErr w:type="gramStart"/>
      <w:r w:rsidRPr="004839D6">
        <w:rPr>
          <w:rFonts w:ascii="Arial" w:hAnsi="Arial" w:cs="Arial"/>
        </w:rPr>
        <w:t>International Association of Black Professional Fire Fighters, Inc.</w:t>
      </w:r>
      <w:proofErr w:type="gramEnd"/>
    </w:p>
    <w:p w:rsidR="00046680" w:rsidRPr="005545E6" w:rsidRDefault="00046680" w:rsidP="005545E6">
      <w:pPr>
        <w:pStyle w:val="Title"/>
        <w:jc w:val="left"/>
      </w:pPr>
      <w:r>
        <w:br w:type="page"/>
      </w:r>
    </w:p>
    <w:p w:rsidR="00046680" w:rsidRDefault="00046680" w:rsidP="00046680">
      <w:pPr>
        <w:jc w:val="center"/>
        <w:rPr>
          <w:rFonts w:ascii="Tahoma" w:hAnsi="Tahoma"/>
          <w:b/>
          <w:sz w:val="40"/>
        </w:rPr>
      </w:pPr>
      <w:r>
        <w:rPr>
          <w:rFonts w:ascii="Tahoma" w:hAnsi="Tahoma"/>
          <w:b/>
          <w:sz w:val="40"/>
        </w:rPr>
        <w:lastRenderedPageBreak/>
        <w:t>Chief Joseph L. Jones</w:t>
      </w:r>
    </w:p>
    <w:p w:rsidR="00046680" w:rsidRDefault="00DE1C3E" w:rsidP="00046680">
      <w:pPr>
        <w:jc w:val="center"/>
        <w:rPr>
          <w:rFonts w:ascii="Tahoma" w:hAnsi="Tahoma"/>
          <w:b/>
          <w:sz w:val="40"/>
        </w:rPr>
      </w:pPr>
      <w:r>
        <w:rPr>
          <w:rFonts w:ascii="Tahoma" w:hAnsi="Tahoma"/>
          <w:b/>
          <w:sz w:val="40"/>
        </w:rPr>
        <w:t>2017 Scholarship</w:t>
      </w:r>
      <w:r w:rsidR="00046680">
        <w:rPr>
          <w:rFonts w:ascii="Tahoma" w:hAnsi="Tahoma"/>
          <w:b/>
          <w:sz w:val="40"/>
        </w:rPr>
        <w:t xml:space="preserve"> Contest</w:t>
      </w:r>
    </w:p>
    <w:p w:rsidR="00046680" w:rsidRDefault="00046680" w:rsidP="00046680">
      <w:pPr>
        <w:rPr>
          <w:rFonts w:ascii="Tahoma" w:hAnsi="Tahoma"/>
          <w:b/>
        </w:rPr>
      </w:pPr>
    </w:p>
    <w:p w:rsidR="00046680" w:rsidRDefault="00046680" w:rsidP="00046680">
      <w:pPr>
        <w:rPr>
          <w:rFonts w:ascii="Arial" w:hAnsi="Arial"/>
        </w:rPr>
      </w:pPr>
    </w:p>
    <w:p w:rsidR="00046680" w:rsidRDefault="00046680" w:rsidP="00046680">
      <w:pPr>
        <w:rPr>
          <w:rFonts w:ascii="Arial" w:hAnsi="Arial"/>
          <w:b/>
          <w:sz w:val="28"/>
        </w:rPr>
      </w:pPr>
      <w:r>
        <w:rPr>
          <w:rFonts w:ascii="Arial" w:hAnsi="Arial"/>
          <w:b/>
          <w:sz w:val="28"/>
        </w:rPr>
        <w:t xml:space="preserve">In order to qualify, the following criteria must be adhered: </w:t>
      </w:r>
    </w:p>
    <w:p w:rsidR="00046680" w:rsidRPr="00774412" w:rsidRDefault="00046680" w:rsidP="00046680">
      <w:pPr>
        <w:rPr>
          <w:rFonts w:ascii="Arial" w:hAnsi="Arial"/>
          <w:sz w:val="28"/>
        </w:rPr>
      </w:pPr>
    </w:p>
    <w:p w:rsidR="00807378" w:rsidRPr="00774412" w:rsidRDefault="00807378" w:rsidP="00807378">
      <w:pPr>
        <w:numPr>
          <w:ilvl w:val="0"/>
          <w:numId w:val="9"/>
        </w:numPr>
        <w:spacing w:before="100" w:beforeAutospacing="1" w:after="100" w:afterAutospacing="1"/>
        <w:rPr>
          <w:rFonts w:ascii="Arial" w:hAnsi="Arial" w:cs="Arial"/>
          <w:b/>
        </w:rPr>
      </w:pPr>
      <w:r w:rsidRPr="00774412">
        <w:rPr>
          <w:rFonts w:ascii="Arial" w:hAnsi="Arial" w:cs="Arial"/>
          <w:b/>
        </w:rPr>
        <w:t>Applicants must be an employee/member of a CSU Learning Partner, IABPFF</w:t>
      </w:r>
    </w:p>
    <w:p w:rsidR="00807378" w:rsidRPr="00774412" w:rsidRDefault="00807378" w:rsidP="00807378">
      <w:pPr>
        <w:numPr>
          <w:ilvl w:val="0"/>
          <w:numId w:val="9"/>
        </w:numPr>
        <w:spacing w:before="100" w:beforeAutospacing="1" w:after="100" w:afterAutospacing="1"/>
        <w:rPr>
          <w:rFonts w:ascii="Arial" w:hAnsi="Arial" w:cs="Arial"/>
          <w:b/>
        </w:rPr>
      </w:pPr>
    </w:p>
    <w:p w:rsidR="00807378" w:rsidRPr="00774412" w:rsidRDefault="00807378" w:rsidP="00807378">
      <w:pPr>
        <w:numPr>
          <w:ilvl w:val="0"/>
          <w:numId w:val="9"/>
        </w:numPr>
        <w:spacing w:before="100" w:beforeAutospacing="1" w:after="100" w:afterAutospacing="1"/>
        <w:rPr>
          <w:rFonts w:ascii="Arial" w:hAnsi="Arial" w:cs="Arial"/>
          <w:b/>
        </w:rPr>
      </w:pPr>
      <w:r w:rsidRPr="00774412">
        <w:rPr>
          <w:rFonts w:ascii="Arial" w:hAnsi="Arial" w:cs="Arial"/>
          <w:b/>
        </w:rPr>
        <w:t>Have a high school transcript or equivalent (GED)</w:t>
      </w:r>
    </w:p>
    <w:p w:rsidR="00807378" w:rsidRPr="00774412" w:rsidRDefault="00807378" w:rsidP="00807378">
      <w:pPr>
        <w:numPr>
          <w:ilvl w:val="0"/>
          <w:numId w:val="9"/>
        </w:numPr>
        <w:spacing w:before="100" w:beforeAutospacing="1" w:after="100" w:afterAutospacing="1"/>
        <w:rPr>
          <w:rFonts w:ascii="Arial" w:hAnsi="Arial" w:cs="Arial"/>
          <w:b/>
        </w:rPr>
      </w:pPr>
    </w:p>
    <w:p w:rsidR="00807378" w:rsidRPr="00774412" w:rsidRDefault="00807378" w:rsidP="00807378">
      <w:pPr>
        <w:numPr>
          <w:ilvl w:val="0"/>
          <w:numId w:val="9"/>
        </w:numPr>
        <w:spacing w:before="100" w:beforeAutospacing="1" w:after="100" w:afterAutospacing="1"/>
        <w:rPr>
          <w:rFonts w:ascii="Arial" w:hAnsi="Arial" w:cs="Arial"/>
          <w:b/>
        </w:rPr>
      </w:pPr>
      <w:r w:rsidRPr="00774412">
        <w:rPr>
          <w:rFonts w:ascii="Arial" w:hAnsi="Arial" w:cs="Arial"/>
          <w:b/>
        </w:rPr>
        <w:t>Be available to begin coursework within 90 days of the date of the award</w:t>
      </w:r>
    </w:p>
    <w:p w:rsidR="00807378" w:rsidRPr="00774412" w:rsidRDefault="00807378" w:rsidP="00807378">
      <w:pPr>
        <w:numPr>
          <w:ilvl w:val="0"/>
          <w:numId w:val="9"/>
        </w:numPr>
        <w:spacing w:before="100" w:beforeAutospacing="1" w:after="100" w:afterAutospacing="1"/>
        <w:rPr>
          <w:rFonts w:ascii="Arial" w:hAnsi="Arial" w:cs="Arial"/>
          <w:b/>
        </w:rPr>
      </w:pPr>
    </w:p>
    <w:p w:rsidR="00807378" w:rsidRPr="00774412" w:rsidRDefault="00807378" w:rsidP="00807378">
      <w:pPr>
        <w:numPr>
          <w:ilvl w:val="0"/>
          <w:numId w:val="9"/>
        </w:numPr>
        <w:spacing w:before="100" w:beforeAutospacing="1" w:after="100" w:afterAutospacing="1"/>
        <w:rPr>
          <w:rFonts w:ascii="Arial" w:hAnsi="Arial" w:cs="Arial"/>
          <w:b/>
        </w:rPr>
      </w:pPr>
      <w:r w:rsidRPr="00774412">
        <w:rPr>
          <w:rFonts w:ascii="Arial" w:hAnsi="Arial" w:cs="Arial"/>
          <w:b/>
        </w:rPr>
        <w:t>Capable of maintaining a 2.0 undergraduate GPA or 3.0 graduate GPA</w:t>
      </w:r>
    </w:p>
    <w:p w:rsidR="00807378" w:rsidRPr="00774412" w:rsidRDefault="00807378" w:rsidP="00807378">
      <w:pPr>
        <w:numPr>
          <w:ilvl w:val="0"/>
          <w:numId w:val="9"/>
        </w:numPr>
        <w:spacing w:before="100" w:beforeAutospacing="1" w:after="100" w:afterAutospacing="1"/>
        <w:rPr>
          <w:rFonts w:ascii="Arial" w:hAnsi="Arial" w:cs="Arial"/>
          <w:b/>
        </w:rPr>
      </w:pPr>
    </w:p>
    <w:p w:rsidR="00807378" w:rsidRPr="00774412" w:rsidRDefault="00807378" w:rsidP="00807378">
      <w:pPr>
        <w:numPr>
          <w:ilvl w:val="0"/>
          <w:numId w:val="9"/>
        </w:numPr>
        <w:spacing w:before="100" w:beforeAutospacing="1" w:after="100" w:afterAutospacing="1"/>
        <w:rPr>
          <w:rFonts w:ascii="Arial" w:hAnsi="Arial" w:cs="Arial"/>
          <w:b/>
        </w:rPr>
      </w:pPr>
      <w:r w:rsidRPr="00774412">
        <w:rPr>
          <w:rFonts w:ascii="Arial" w:hAnsi="Arial" w:cs="Arial"/>
          <w:b/>
        </w:rPr>
        <w:t>Able to maintain continuous enrollment in his or her degree program</w:t>
      </w:r>
    </w:p>
    <w:p w:rsidR="00807378" w:rsidRPr="00774412" w:rsidRDefault="00807378" w:rsidP="00807378">
      <w:pPr>
        <w:numPr>
          <w:ilvl w:val="0"/>
          <w:numId w:val="9"/>
        </w:numPr>
        <w:spacing w:before="100" w:beforeAutospacing="1" w:after="100" w:afterAutospacing="1"/>
        <w:rPr>
          <w:rFonts w:ascii="Arial" w:hAnsi="Arial" w:cs="Arial"/>
          <w:b/>
        </w:rPr>
      </w:pPr>
    </w:p>
    <w:p w:rsidR="00807378" w:rsidRPr="00774412" w:rsidRDefault="00807378" w:rsidP="00807378">
      <w:pPr>
        <w:numPr>
          <w:ilvl w:val="0"/>
          <w:numId w:val="9"/>
        </w:numPr>
        <w:spacing w:before="100" w:beforeAutospacing="1" w:after="100" w:afterAutospacing="1"/>
        <w:rPr>
          <w:rFonts w:ascii="Arial" w:hAnsi="Arial" w:cs="Arial"/>
          <w:b/>
        </w:rPr>
      </w:pPr>
      <w:r w:rsidRPr="00774412">
        <w:rPr>
          <w:rFonts w:ascii="Arial" w:hAnsi="Arial" w:cs="Arial"/>
          <w:b/>
        </w:rPr>
        <w:t>Current CSU students must meet all of these requirements to be considered</w:t>
      </w:r>
    </w:p>
    <w:p w:rsidR="00807378" w:rsidRPr="00774412" w:rsidRDefault="00807378" w:rsidP="00807378">
      <w:pPr>
        <w:numPr>
          <w:ilvl w:val="0"/>
          <w:numId w:val="9"/>
        </w:numPr>
        <w:spacing w:before="100" w:beforeAutospacing="1" w:after="100" w:afterAutospacing="1"/>
        <w:rPr>
          <w:rFonts w:ascii="Arial" w:hAnsi="Arial" w:cs="Arial"/>
          <w:b/>
        </w:rPr>
      </w:pPr>
    </w:p>
    <w:p w:rsidR="00807378" w:rsidRPr="00774412" w:rsidRDefault="00807378" w:rsidP="00807378">
      <w:pPr>
        <w:numPr>
          <w:ilvl w:val="0"/>
          <w:numId w:val="9"/>
        </w:numPr>
        <w:spacing w:before="100" w:beforeAutospacing="1" w:after="100" w:afterAutospacing="1"/>
        <w:rPr>
          <w:rFonts w:ascii="Arial" w:hAnsi="Arial" w:cs="Arial"/>
          <w:b/>
        </w:rPr>
      </w:pPr>
      <w:r w:rsidRPr="00774412">
        <w:rPr>
          <w:rFonts w:ascii="Arial" w:hAnsi="Arial" w:cs="Arial"/>
          <w:b/>
        </w:rPr>
        <w:t>Scholarship Recipient will be determined by IABPFF Awards Committee</w:t>
      </w:r>
    </w:p>
    <w:p w:rsidR="00807378" w:rsidRPr="00774412" w:rsidRDefault="00807378" w:rsidP="00807378">
      <w:pPr>
        <w:numPr>
          <w:ilvl w:val="0"/>
          <w:numId w:val="9"/>
        </w:numPr>
        <w:spacing w:before="100" w:beforeAutospacing="1" w:after="100" w:afterAutospacing="1"/>
        <w:rPr>
          <w:rFonts w:ascii="Arial" w:hAnsi="Arial" w:cs="Arial"/>
          <w:b/>
        </w:rPr>
      </w:pPr>
    </w:p>
    <w:p w:rsidR="00807378" w:rsidRPr="00774412" w:rsidRDefault="00807378" w:rsidP="00807378">
      <w:pPr>
        <w:numPr>
          <w:ilvl w:val="0"/>
          <w:numId w:val="9"/>
        </w:numPr>
        <w:spacing w:before="100" w:beforeAutospacing="1" w:after="100" w:afterAutospacing="1"/>
        <w:rPr>
          <w:rFonts w:ascii="Arial" w:hAnsi="Arial" w:cs="Arial"/>
          <w:b/>
        </w:rPr>
      </w:pPr>
      <w:r w:rsidRPr="00774412">
        <w:rPr>
          <w:rFonts w:ascii="Arial" w:hAnsi="Arial" w:cs="Arial"/>
          <w:b/>
        </w:rPr>
        <w:t>Applicant must be an IABPFF member no less than 2 years</w:t>
      </w:r>
    </w:p>
    <w:p w:rsidR="00046680" w:rsidRPr="00774412" w:rsidRDefault="00046680" w:rsidP="00807378">
      <w:pPr>
        <w:numPr>
          <w:ilvl w:val="0"/>
          <w:numId w:val="9"/>
        </w:numPr>
        <w:rPr>
          <w:rFonts w:ascii="Arial" w:hAnsi="Arial" w:cs="Arial"/>
          <w:b/>
        </w:rPr>
      </w:pPr>
    </w:p>
    <w:p w:rsidR="00046680" w:rsidRPr="00774412" w:rsidRDefault="00046680" w:rsidP="00046680">
      <w:pPr>
        <w:numPr>
          <w:ilvl w:val="0"/>
          <w:numId w:val="9"/>
        </w:numPr>
        <w:rPr>
          <w:rFonts w:ascii="Arial" w:hAnsi="Arial" w:cs="Arial"/>
          <w:b/>
        </w:rPr>
      </w:pPr>
      <w:r w:rsidRPr="00774412">
        <w:rPr>
          <w:rFonts w:ascii="Arial" w:hAnsi="Arial" w:cs="Arial"/>
          <w:b/>
        </w:rPr>
        <w:t>Complete a contest Statement of Understanding</w:t>
      </w:r>
    </w:p>
    <w:p w:rsidR="00046680" w:rsidRPr="00807378" w:rsidRDefault="00046680" w:rsidP="00046680">
      <w:pPr>
        <w:rPr>
          <w:rFonts w:ascii="Arial" w:hAnsi="Arial" w:cs="Arial"/>
          <w:b/>
        </w:rPr>
      </w:pPr>
    </w:p>
    <w:p w:rsidR="00807378" w:rsidRDefault="00807378" w:rsidP="00046680">
      <w:pPr>
        <w:rPr>
          <w:rFonts w:ascii="Arial" w:hAnsi="Arial" w:cs="Arial"/>
          <w:b/>
          <w:sz w:val="28"/>
          <w:szCs w:val="28"/>
        </w:rPr>
      </w:pPr>
    </w:p>
    <w:p w:rsidR="00046680" w:rsidRPr="00807378" w:rsidRDefault="00046680" w:rsidP="00046680">
      <w:pPr>
        <w:rPr>
          <w:rFonts w:ascii="Arial" w:hAnsi="Arial" w:cs="Arial"/>
          <w:b/>
          <w:sz w:val="28"/>
          <w:szCs w:val="28"/>
        </w:rPr>
      </w:pPr>
      <w:r w:rsidRPr="00807378">
        <w:rPr>
          <w:rFonts w:ascii="Arial" w:hAnsi="Arial" w:cs="Arial"/>
          <w:b/>
          <w:sz w:val="28"/>
          <w:szCs w:val="28"/>
        </w:rPr>
        <w:t>In addition,</w:t>
      </w:r>
    </w:p>
    <w:p w:rsidR="00046680" w:rsidRPr="00807378" w:rsidRDefault="00046680" w:rsidP="00046680">
      <w:pPr>
        <w:numPr>
          <w:ilvl w:val="0"/>
          <w:numId w:val="10"/>
        </w:numPr>
        <w:rPr>
          <w:rFonts w:ascii="Arial" w:hAnsi="Arial" w:cs="Arial"/>
          <w:b/>
        </w:rPr>
      </w:pPr>
      <w:r w:rsidRPr="00807378">
        <w:rPr>
          <w:rFonts w:ascii="Arial" w:hAnsi="Arial" w:cs="Arial"/>
          <w:b/>
        </w:rPr>
        <w:t>Applicant must possess good character, and</w:t>
      </w:r>
    </w:p>
    <w:p w:rsidR="00046680" w:rsidRPr="00807378" w:rsidRDefault="00046680" w:rsidP="00046680">
      <w:pPr>
        <w:numPr>
          <w:ilvl w:val="0"/>
          <w:numId w:val="10"/>
        </w:numPr>
        <w:rPr>
          <w:rFonts w:ascii="Arial" w:hAnsi="Arial" w:cs="Arial"/>
          <w:b/>
        </w:rPr>
      </w:pPr>
      <w:r w:rsidRPr="00807378">
        <w:rPr>
          <w:rFonts w:ascii="Arial" w:hAnsi="Arial" w:cs="Arial"/>
          <w:b/>
        </w:rPr>
        <w:t>Be involved in some type of extracurricular activity, community service, church activity, or outside employment</w:t>
      </w:r>
    </w:p>
    <w:p w:rsidR="00046680" w:rsidRPr="00807378" w:rsidRDefault="00046680" w:rsidP="00046680">
      <w:pPr>
        <w:rPr>
          <w:rFonts w:ascii="Arial" w:hAnsi="Arial" w:cs="Arial"/>
          <w:b/>
        </w:rPr>
      </w:pPr>
    </w:p>
    <w:p w:rsidR="00807378" w:rsidRDefault="00807378" w:rsidP="00046680">
      <w:pPr>
        <w:pStyle w:val="BodyText"/>
        <w:rPr>
          <w:rFonts w:ascii="Arial" w:hAnsi="Arial" w:cs="Arial"/>
          <w:b/>
          <w:sz w:val="28"/>
          <w:szCs w:val="28"/>
        </w:rPr>
      </w:pPr>
    </w:p>
    <w:p w:rsidR="00046680" w:rsidRPr="00807378" w:rsidRDefault="00046680" w:rsidP="00046680">
      <w:pPr>
        <w:pStyle w:val="BodyText"/>
        <w:rPr>
          <w:rFonts w:ascii="Arial" w:hAnsi="Arial" w:cs="Arial"/>
          <w:b/>
          <w:sz w:val="28"/>
          <w:szCs w:val="28"/>
        </w:rPr>
      </w:pPr>
      <w:r w:rsidRPr="00807378">
        <w:rPr>
          <w:rFonts w:ascii="Arial" w:hAnsi="Arial" w:cs="Arial"/>
          <w:b/>
          <w:sz w:val="28"/>
          <w:szCs w:val="28"/>
        </w:rPr>
        <w:t>Writing specifications:</w:t>
      </w:r>
    </w:p>
    <w:p w:rsidR="00046680" w:rsidRPr="00807378" w:rsidRDefault="004839D6" w:rsidP="00046680">
      <w:pPr>
        <w:numPr>
          <w:ilvl w:val="0"/>
          <w:numId w:val="10"/>
        </w:numPr>
        <w:rPr>
          <w:rFonts w:ascii="Arial" w:hAnsi="Arial" w:cs="Arial"/>
          <w:b/>
        </w:rPr>
      </w:pPr>
      <w:r w:rsidRPr="00807378">
        <w:rPr>
          <w:rFonts w:ascii="Arial" w:hAnsi="Arial" w:cs="Arial"/>
          <w:b/>
        </w:rPr>
        <w:t>250</w:t>
      </w:r>
      <w:r w:rsidR="00046680" w:rsidRPr="00807378">
        <w:rPr>
          <w:rFonts w:ascii="Arial" w:hAnsi="Arial" w:cs="Arial"/>
          <w:b/>
        </w:rPr>
        <w:t xml:space="preserve"> word typed, double spaced essay, written on the following theme:</w:t>
      </w:r>
    </w:p>
    <w:p w:rsidR="00046680" w:rsidRPr="00807378" w:rsidRDefault="00401B39" w:rsidP="00046680">
      <w:pPr>
        <w:ind w:left="360"/>
        <w:jc w:val="center"/>
        <w:rPr>
          <w:rFonts w:ascii="Arial" w:hAnsi="Arial" w:cs="Arial"/>
          <w:b/>
          <w:i/>
        </w:rPr>
      </w:pPr>
      <w:r>
        <w:rPr>
          <w:rFonts w:ascii="Arial" w:hAnsi="Arial" w:cs="Arial"/>
          <w:b/>
          <w:i/>
        </w:rPr>
        <w:t>“</w:t>
      </w:r>
      <w:r w:rsidR="004E3067">
        <w:rPr>
          <w:rFonts w:ascii="Arial" w:hAnsi="Arial" w:cs="Arial"/>
          <w:b/>
          <w:i/>
        </w:rPr>
        <w:t xml:space="preserve">WHAT IS THE IMPORTANCE OF </w:t>
      </w:r>
      <w:r w:rsidR="004E3067" w:rsidRPr="004E3067">
        <w:rPr>
          <w:rFonts w:ascii="Arial" w:hAnsi="Arial" w:cs="Arial"/>
          <w:b/>
          <w:i/>
          <w:u w:val="single"/>
        </w:rPr>
        <w:t>STEM</w:t>
      </w:r>
      <w:r w:rsidR="004E3067">
        <w:rPr>
          <w:rFonts w:ascii="Arial" w:hAnsi="Arial" w:cs="Arial"/>
          <w:b/>
          <w:i/>
        </w:rPr>
        <w:t xml:space="preserve"> IN TODAYS SOCIETY</w:t>
      </w:r>
      <w:r w:rsidR="00046680" w:rsidRPr="00807378">
        <w:rPr>
          <w:rFonts w:ascii="Arial" w:hAnsi="Arial" w:cs="Arial"/>
          <w:b/>
          <w:i/>
        </w:rPr>
        <w:t>”</w:t>
      </w:r>
    </w:p>
    <w:p w:rsidR="00046680" w:rsidRPr="00774412" w:rsidRDefault="00046680" w:rsidP="00046680">
      <w:pPr>
        <w:numPr>
          <w:ilvl w:val="0"/>
          <w:numId w:val="10"/>
        </w:numPr>
        <w:rPr>
          <w:rFonts w:ascii="Arial" w:hAnsi="Arial" w:cs="Arial"/>
          <w:b/>
          <w:i/>
          <w:u w:val="single"/>
        </w:rPr>
      </w:pPr>
      <w:r w:rsidRPr="00807378">
        <w:rPr>
          <w:rFonts w:ascii="Arial" w:hAnsi="Arial" w:cs="Arial"/>
          <w:b/>
        </w:rPr>
        <w:t>Must be submitted on disk</w:t>
      </w:r>
      <w:r w:rsidR="00D3584F" w:rsidRPr="00807378">
        <w:rPr>
          <w:rFonts w:ascii="Arial" w:hAnsi="Arial" w:cs="Arial"/>
          <w:b/>
        </w:rPr>
        <w:t xml:space="preserve"> or drive</w:t>
      </w:r>
      <w:r w:rsidR="00774412">
        <w:rPr>
          <w:rFonts w:ascii="Arial" w:hAnsi="Arial" w:cs="Arial"/>
          <w:b/>
        </w:rPr>
        <w:t xml:space="preserve"> and or thru electronic media to: </w:t>
      </w:r>
      <w:r w:rsidR="00774412" w:rsidRPr="00774412">
        <w:rPr>
          <w:rFonts w:ascii="Arial" w:hAnsi="Arial" w:cs="Arial"/>
          <w:b/>
          <w:i/>
          <w:u w:val="single"/>
        </w:rPr>
        <w:t>Tia Ellis at (iabpffofc@aol.com)</w:t>
      </w:r>
    </w:p>
    <w:p w:rsidR="00046680" w:rsidRPr="00807378" w:rsidRDefault="00046680" w:rsidP="00046680">
      <w:pPr>
        <w:pStyle w:val="Heading1"/>
        <w:numPr>
          <w:ilvl w:val="0"/>
          <w:numId w:val="10"/>
        </w:numPr>
        <w:spacing w:before="0" w:after="0"/>
        <w:rPr>
          <w:sz w:val="24"/>
          <w:szCs w:val="24"/>
        </w:rPr>
      </w:pPr>
      <w:r w:rsidRPr="00807378">
        <w:rPr>
          <w:sz w:val="24"/>
          <w:szCs w:val="24"/>
        </w:rPr>
        <w:t>Member’s name placed in the upper right-hand corner of each page</w:t>
      </w:r>
    </w:p>
    <w:p w:rsidR="00046680" w:rsidRDefault="00046680" w:rsidP="00046680">
      <w:pPr>
        <w:rPr>
          <w:rFonts w:ascii="Arial" w:hAnsi="Arial" w:cs="Arial"/>
          <w:b/>
        </w:rPr>
      </w:pPr>
    </w:p>
    <w:p w:rsidR="00807378" w:rsidRDefault="00807378" w:rsidP="00046680">
      <w:pPr>
        <w:rPr>
          <w:rFonts w:ascii="Arial" w:hAnsi="Arial" w:cs="Arial"/>
          <w:b/>
        </w:rPr>
      </w:pPr>
    </w:p>
    <w:p w:rsidR="002C160E" w:rsidRDefault="002C160E" w:rsidP="00046680">
      <w:pPr>
        <w:rPr>
          <w:rFonts w:ascii="Arial" w:hAnsi="Arial" w:cs="Arial"/>
          <w:b/>
        </w:rPr>
      </w:pPr>
    </w:p>
    <w:p w:rsidR="002C160E" w:rsidRDefault="002C160E" w:rsidP="00046680">
      <w:pPr>
        <w:rPr>
          <w:rFonts w:ascii="Arial" w:hAnsi="Arial" w:cs="Arial"/>
          <w:b/>
        </w:rPr>
      </w:pPr>
    </w:p>
    <w:p w:rsidR="002C160E" w:rsidRDefault="002C160E" w:rsidP="00046680">
      <w:pPr>
        <w:rPr>
          <w:rFonts w:ascii="Arial" w:hAnsi="Arial" w:cs="Arial"/>
          <w:b/>
        </w:rPr>
      </w:pPr>
    </w:p>
    <w:p w:rsidR="002C160E" w:rsidRDefault="002C160E" w:rsidP="00046680">
      <w:pPr>
        <w:rPr>
          <w:rFonts w:ascii="Arial" w:hAnsi="Arial" w:cs="Arial"/>
          <w:b/>
        </w:rPr>
      </w:pPr>
    </w:p>
    <w:p w:rsidR="002C160E" w:rsidRDefault="002C160E" w:rsidP="00046680">
      <w:pPr>
        <w:rPr>
          <w:rFonts w:ascii="Arial" w:hAnsi="Arial" w:cs="Arial"/>
          <w:b/>
        </w:rPr>
      </w:pPr>
    </w:p>
    <w:p w:rsidR="002C160E" w:rsidRDefault="002C160E" w:rsidP="00046680">
      <w:pPr>
        <w:rPr>
          <w:rFonts w:ascii="Arial" w:hAnsi="Arial" w:cs="Arial"/>
          <w:b/>
        </w:rPr>
      </w:pPr>
    </w:p>
    <w:p w:rsidR="002C160E" w:rsidRDefault="002C160E" w:rsidP="00046680">
      <w:pPr>
        <w:rPr>
          <w:rFonts w:ascii="Arial" w:hAnsi="Arial" w:cs="Arial"/>
          <w:b/>
        </w:rPr>
      </w:pPr>
    </w:p>
    <w:p w:rsidR="002C160E" w:rsidRPr="00807378" w:rsidRDefault="002C160E" w:rsidP="00046680">
      <w:pPr>
        <w:rPr>
          <w:rFonts w:ascii="Arial" w:hAnsi="Arial" w:cs="Arial"/>
          <w:b/>
        </w:rPr>
      </w:pPr>
    </w:p>
    <w:p w:rsidR="00046680" w:rsidRPr="00807378" w:rsidRDefault="00046680" w:rsidP="00046680">
      <w:pPr>
        <w:pStyle w:val="Heading3"/>
        <w:rPr>
          <w:rFonts w:ascii="Arial" w:hAnsi="Arial" w:cs="Arial"/>
        </w:rPr>
      </w:pPr>
      <w:r w:rsidRPr="00807378">
        <w:rPr>
          <w:rFonts w:ascii="Arial" w:hAnsi="Arial" w:cs="Arial"/>
        </w:rPr>
        <w:t xml:space="preserve">Deadline for </w:t>
      </w:r>
      <w:r w:rsidR="002C160E">
        <w:rPr>
          <w:rFonts w:ascii="Arial" w:hAnsi="Arial" w:cs="Arial"/>
        </w:rPr>
        <w:t xml:space="preserve">the </w:t>
      </w:r>
      <w:r w:rsidR="006A4870">
        <w:rPr>
          <w:rFonts w:ascii="Arial" w:hAnsi="Arial" w:cs="Arial"/>
        </w:rPr>
        <w:t xml:space="preserve">essay </w:t>
      </w:r>
      <w:proofErr w:type="gramStart"/>
      <w:r w:rsidR="006A4870">
        <w:rPr>
          <w:rFonts w:ascii="Arial" w:hAnsi="Arial" w:cs="Arial"/>
        </w:rPr>
        <w:t xml:space="preserve">is </w:t>
      </w:r>
      <w:r w:rsidR="00155FB0">
        <w:rPr>
          <w:rFonts w:ascii="Arial" w:hAnsi="Arial" w:cs="Arial"/>
        </w:rPr>
        <w:t xml:space="preserve"> </w:t>
      </w:r>
      <w:r w:rsidR="00EA04E1">
        <w:rPr>
          <w:rFonts w:ascii="Arial" w:hAnsi="Arial" w:cs="Arial"/>
          <w:i/>
          <w:sz w:val="32"/>
          <w:szCs w:val="32"/>
          <w:u w:val="single"/>
        </w:rPr>
        <w:t>JUNE</w:t>
      </w:r>
      <w:proofErr w:type="gramEnd"/>
      <w:r w:rsidR="00EA04E1">
        <w:rPr>
          <w:rFonts w:ascii="Arial" w:hAnsi="Arial" w:cs="Arial"/>
          <w:i/>
          <w:sz w:val="32"/>
          <w:szCs w:val="32"/>
          <w:u w:val="single"/>
        </w:rPr>
        <w:t xml:space="preserve"> 8</w:t>
      </w:r>
      <w:r w:rsidR="00155FB0" w:rsidRPr="00155FB0">
        <w:rPr>
          <w:rFonts w:ascii="Arial" w:hAnsi="Arial" w:cs="Arial"/>
          <w:i/>
          <w:sz w:val="32"/>
          <w:szCs w:val="32"/>
          <w:u w:val="single"/>
        </w:rPr>
        <w:t>, 2017.</w:t>
      </w:r>
    </w:p>
    <w:p w:rsidR="00C61FF3" w:rsidRPr="00807378" w:rsidRDefault="00C61FF3" w:rsidP="00C61FF3">
      <w:pPr>
        <w:rPr>
          <w:rFonts w:ascii="Arial" w:hAnsi="Arial" w:cs="Arial"/>
          <w:b/>
        </w:rPr>
      </w:pPr>
      <w:r w:rsidRPr="00807378">
        <w:rPr>
          <w:rFonts w:ascii="Arial" w:hAnsi="Arial" w:cs="Arial"/>
          <w:b/>
        </w:rPr>
        <w:t xml:space="preserve">Essays should be mailed by the regional Director with the required </w:t>
      </w:r>
      <w:r w:rsidR="00807378">
        <w:rPr>
          <w:rFonts w:ascii="Arial" w:hAnsi="Arial" w:cs="Arial"/>
          <w:b/>
        </w:rPr>
        <w:t>informa</w:t>
      </w:r>
      <w:r w:rsidRPr="00807378">
        <w:rPr>
          <w:rFonts w:ascii="Arial" w:hAnsi="Arial" w:cs="Arial"/>
          <w:b/>
        </w:rPr>
        <w:t xml:space="preserve">tion to the </w:t>
      </w:r>
      <w:r w:rsidR="00807378">
        <w:rPr>
          <w:rFonts w:ascii="Arial" w:hAnsi="Arial" w:cs="Arial"/>
          <w:b/>
        </w:rPr>
        <w:t>“</w:t>
      </w:r>
      <w:r w:rsidRPr="00807378">
        <w:rPr>
          <w:rFonts w:ascii="Arial" w:hAnsi="Arial" w:cs="Arial"/>
          <w:b/>
        </w:rPr>
        <w:t>J</w:t>
      </w:r>
      <w:r w:rsidR="00807378">
        <w:rPr>
          <w:rFonts w:ascii="Arial" w:hAnsi="Arial" w:cs="Arial"/>
          <w:b/>
        </w:rPr>
        <w:t xml:space="preserve">oseph </w:t>
      </w:r>
      <w:r w:rsidRPr="00807378">
        <w:rPr>
          <w:rFonts w:ascii="Arial" w:hAnsi="Arial" w:cs="Arial"/>
          <w:b/>
        </w:rPr>
        <w:t>L</w:t>
      </w:r>
      <w:r w:rsidR="00807378">
        <w:rPr>
          <w:rFonts w:ascii="Arial" w:hAnsi="Arial" w:cs="Arial"/>
          <w:b/>
        </w:rPr>
        <w:t xml:space="preserve">. </w:t>
      </w:r>
      <w:r w:rsidRPr="00807378">
        <w:rPr>
          <w:rFonts w:ascii="Arial" w:hAnsi="Arial" w:cs="Arial"/>
          <w:b/>
        </w:rPr>
        <w:t>J</w:t>
      </w:r>
      <w:r w:rsidR="00807378">
        <w:rPr>
          <w:rFonts w:ascii="Arial" w:hAnsi="Arial" w:cs="Arial"/>
          <w:b/>
        </w:rPr>
        <w:t>ones Scholarship”</w:t>
      </w:r>
      <w:r w:rsidRPr="00807378">
        <w:rPr>
          <w:rFonts w:ascii="Arial" w:hAnsi="Arial" w:cs="Arial"/>
          <w:b/>
        </w:rPr>
        <w:t xml:space="preserve"> IABPFF AWARDS COMMITTEE</w:t>
      </w:r>
    </w:p>
    <w:p w:rsidR="00807378" w:rsidRDefault="00807378" w:rsidP="00046680">
      <w:pPr>
        <w:jc w:val="center"/>
        <w:rPr>
          <w:rFonts w:ascii="Arial" w:hAnsi="Arial" w:cs="Arial"/>
          <w:b/>
        </w:rPr>
      </w:pPr>
    </w:p>
    <w:p w:rsidR="00807378" w:rsidRDefault="00807378" w:rsidP="00046680">
      <w:pPr>
        <w:jc w:val="center"/>
        <w:rPr>
          <w:rFonts w:ascii="Arial" w:hAnsi="Arial" w:cs="Arial"/>
          <w:b/>
        </w:rPr>
      </w:pPr>
    </w:p>
    <w:p w:rsidR="00046680" w:rsidRPr="00807378" w:rsidRDefault="00046680" w:rsidP="00046680">
      <w:pPr>
        <w:jc w:val="center"/>
        <w:rPr>
          <w:rFonts w:ascii="Arial" w:hAnsi="Arial" w:cs="Arial"/>
          <w:b/>
        </w:rPr>
      </w:pPr>
      <w:r w:rsidRPr="00807378">
        <w:rPr>
          <w:rFonts w:ascii="Arial" w:hAnsi="Arial" w:cs="Arial"/>
          <w:b/>
        </w:rPr>
        <w:t>Mail essay with required information to:</w:t>
      </w:r>
    </w:p>
    <w:p w:rsidR="00046680" w:rsidRPr="00807378" w:rsidRDefault="00046680" w:rsidP="00046680">
      <w:pPr>
        <w:jc w:val="center"/>
        <w:rPr>
          <w:rFonts w:ascii="Arial" w:hAnsi="Arial" w:cs="Arial"/>
          <w:b/>
        </w:rPr>
      </w:pPr>
      <w:r w:rsidRPr="00807378">
        <w:rPr>
          <w:rFonts w:ascii="Arial" w:hAnsi="Arial" w:cs="Arial"/>
          <w:b/>
        </w:rPr>
        <w:t>Chief Joseph L. Jones Scholarship Contest</w:t>
      </w:r>
    </w:p>
    <w:p w:rsidR="00046680" w:rsidRPr="00807378" w:rsidRDefault="00046680" w:rsidP="00046680">
      <w:pPr>
        <w:jc w:val="center"/>
        <w:rPr>
          <w:rFonts w:ascii="Arial" w:hAnsi="Arial" w:cs="Arial"/>
          <w:b/>
        </w:rPr>
      </w:pPr>
      <w:r w:rsidRPr="00807378">
        <w:rPr>
          <w:rFonts w:ascii="Arial" w:hAnsi="Arial" w:cs="Arial"/>
          <w:b/>
        </w:rPr>
        <w:t>IABPFF</w:t>
      </w:r>
      <w:r w:rsidR="006A4870">
        <w:rPr>
          <w:rFonts w:ascii="Arial" w:hAnsi="Arial" w:cs="Arial"/>
          <w:b/>
        </w:rPr>
        <w:t>, Inc.</w:t>
      </w:r>
    </w:p>
    <w:p w:rsidR="00046680" w:rsidRPr="00807378" w:rsidRDefault="006A4870" w:rsidP="00046680">
      <w:pPr>
        <w:jc w:val="center"/>
        <w:rPr>
          <w:rFonts w:ascii="Arial" w:hAnsi="Arial" w:cs="Arial"/>
          <w:b/>
          <w:color w:val="000000"/>
        </w:rPr>
      </w:pPr>
      <w:r>
        <w:rPr>
          <w:rFonts w:ascii="Arial" w:hAnsi="Arial" w:cs="Arial"/>
          <w:b/>
          <w:color w:val="000000"/>
        </w:rPr>
        <w:t>1830 Park Row</w:t>
      </w:r>
    </w:p>
    <w:p w:rsidR="00046680" w:rsidRPr="00807378" w:rsidRDefault="006A4870" w:rsidP="00046680">
      <w:pPr>
        <w:jc w:val="center"/>
        <w:rPr>
          <w:rFonts w:ascii="Arial" w:hAnsi="Arial" w:cs="Arial"/>
          <w:b/>
          <w:color w:val="000000"/>
        </w:rPr>
      </w:pPr>
      <w:r>
        <w:rPr>
          <w:rFonts w:ascii="Arial" w:hAnsi="Arial" w:cs="Arial"/>
          <w:b/>
          <w:color w:val="000000"/>
        </w:rPr>
        <w:t>Dallas, Texas  75215</w:t>
      </w:r>
    </w:p>
    <w:p w:rsidR="00046680" w:rsidRDefault="00046680" w:rsidP="00046680">
      <w:pPr>
        <w:jc w:val="center"/>
        <w:rPr>
          <w:rFonts w:ascii="Arial" w:hAnsi="Arial" w:cs="Arial"/>
          <w:b/>
        </w:rPr>
      </w:pPr>
    </w:p>
    <w:p w:rsidR="00807378" w:rsidRPr="00807378" w:rsidRDefault="00807378" w:rsidP="00046680">
      <w:pPr>
        <w:jc w:val="center"/>
        <w:rPr>
          <w:rFonts w:ascii="Arial" w:hAnsi="Arial" w:cs="Arial"/>
          <w:b/>
        </w:rPr>
      </w:pPr>
    </w:p>
    <w:p w:rsidR="00046680" w:rsidRPr="00807378" w:rsidRDefault="00046680" w:rsidP="00046680">
      <w:pPr>
        <w:rPr>
          <w:rFonts w:ascii="Arial" w:hAnsi="Arial" w:cs="Arial"/>
          <w:b/>
          <w:i/>
          <w:color w:val="000000"/>
        </w:rPr>
      </w:pPr>
      <w:r w:rsidRPr="00807378">
        <w:rPr>
          <w:rFonts w:ascii="Arial" w:hAnsi="Arial" w:cs="Arial"/>
          <w:b/>
        </w:rPr>
        <w:t xml:space="preserve">Three essays will advance to the semi-finals round of the scholarship contest.  </w:t>
      </w:r>
    </w:p>
    <w:p w:rsidR="00046680" w:rsidRPr="00807378" w:rsidRDefault="002C160E" w:rsidP="00046680">
      <w:pPr>
        <w:pStyle w:val="BodyText2"/>
        <w:rPr>
          <w:rFonts w:ascii="Arial" w:hAnsi="Arial" w:cs="Arial"/>
          <w:b/>
        </w:rPr>
      </w:pPr>
      <w:r>
        <w:rPr>
          <w:rFonts w:ascii="Arial" w:hAnsi="Arial" w:cs="Arial"/>
          <w:b/>
        </w:rPr>
        <w:t>W</w:t>
      </w:r>
      <w:r w:rsidR="00046680" w:rsidRPr="00807378">
        <w:rPr>
          <w:rFonts w:ascii="Arial" w:hAnsi="Arial" w:cs="Arial"/>
          <w:b/>
        </w:rPr>
        <w:t>inners will be judged on content, delivery, and language.</w:t>
      </w:r>
    </w:p>
    <w:p w:rsidR="00046680" w:rsidRPr="00807378" w:rsidRDefault="00046680" w:rsidP="00046680">
      <w:pPr>
        <w:pStyle w:val="BodyText"/>
        <w:rPr>
          <w:rFonts w:ascii="Arial" w:hAnsi="Arial" w:cs="Arial"/>
          <w:b/>
        </w:rPr>
      </w:pPr>
      <w:r w:rsidRPr="00807378">
        <w:rPr>
          <w:rFonts w:ascii="Arial" w:hAnsi="Arial" w:cs="Arial"/>
          <w:b/>
        </w:rPr>
        <w:t>For mor</w:t>
      </w:r>
      <w:r w:rsidR="00C61FF3" w:rsidRPr="00807378">
        <w:rPr>
          <w:rFonts w:ascii="Arial" w:hAnsi="Arial" w:cs="Arial"/>
          <w:b/>
        </w:rPr>
        <w:t xml:space="preserve">e </w:t>
      </w:r>
      <w:r w:rsidR="002C160E" w:rsidRPr="00807378">
        <w:rPr>
          <w:rFonts w:ascii="Arial" w:hAnsi="Arial" w:cs="Arial"/>
          <w:b/>
        </w:rPr>
        <w:t>information,</w:t>
      </w:r>
      <w:r w:rsidR="00C61FF3" w:rsidRPr="00807378">
        <w:rPr>
          <w:rFonts w:ascii="Arial" w:hAnsi="Arial" w:cs="Arial"/>
          <w:b/>
        </w:rPr>
        <w:t xml:space="preserve"> contact </w:t>
      </w:r>
      <w:r w:rsidR="00E25F85">
        <w:rPr>
          <w:rFonts w:ascii="Arial" w:hAnsi="Arial" w:cs="Arial"/>
          <w:b/>
        </w:rPr>
        <w:t>TIA ELLIS</w:t>
      </w:r>
      <w:r w:rsidR="006A4870">
        <w:rPr>
          <w:rFonts w:ascii="Arial" w:hAnsi="Arial" w:cs="Arial"/>
          <w:b/>
        </w:rPr>
        <w:t xml:space="preserve"> at </w:t>
      </w:r>
      <w:r w:rsidR="00E25F85">
        <w:rPr>
          <w:rFonts w:ascii="Arial" w:hAnsi="Arial" w:cs="Arial"/>
          <w:b/>
        </w:rPr>
        <w:t>iabpffofc@aol.com</w:t>
      </w:r>
      <w:r w:rsidRPr="00807378">
        <w:rPr>
          <w:rFonts w:ascii="Arial" w:hAnsi="Arial" w:cs="Arial"/>
          <w:b/>
        </w:rPr>
        <w:t xml:space="preserve"> or visit our website at www.iabpf.org</w:t>
      </w:r>
    </w:p>
    <w:p w:rsidR="00046680" w:rsidRDefault="00046680" w:rsidP="00046680">
      <w:pPr>
        <w:pStyle w:val="BodyText"/>
        <w:jc w:val="center"/>
        <w:rPr>
          <w:b/>
        </w:rPr>
      </w:pPr>
      <w:r w:rsidRPr="00807378">
        <w:rPr>
          <w:rFonts w:ascii="Arial" w:hAnsi="Arial" w:cs="Arial"/>
          <w:b/>
        </w:rPr>
        <w:br w:type="page"/>
      </w:r>
      <w:r>
        <w:rPr>
          <w:b/>
        </w:rPr>
        <w:lastRenderedPageBreak/>
        <w:t>International Association of Black Professional Fire Fighters</w:t>
      </w:r>
    </w:p>
    <w:p w:rsidR="00046680" w:rsidRDefault="00C61FF3" w:rsidP="00046680">
      <w:pPr>
        <w:pStyle w:val="BodyText"/>
        <w:jc w:val="center"/>
        <w:rPr>
          <w:b/>
        </w:rPr>
      </w:pPr>
      <w:r>
        <w:rPr>
          <w:b/>
        </w:rPr>
        <w:t xml:space="preserve">Joseph L. </w:t>
      </w:r>
      <w:r w:rsidR="002C160E">
        <w:rPr>
          <w:b/>
        </w:rPr>
        <w:t>Jones Statement</w:t>
      </w:r>
      <w:r w:rsidR="00046680">
        <w:rPr>
          <w:b/>
        </w:rPr>
        <w:t xml:space="preserve"> of Understanding</w:t>
      </w:r>
    </w:p>
    <w:p w:rsidR="00046680" w:rsidRDefault="00046680" w:rsidP="00046680">
      <w:pPr>
        <w:pStyle w:val="BodyText"/>
      </w:pPr>
    </w:p>
    <w:p w:rsidR="00046680" w:rsidRDefault="00046680" w:rsidP="00046680">
      <w:pPr>
        <w:pStyle w:val="BodyText"/>
        <w:spacing w:line="320" w:lineRule="atLeast"/>
        <w:rPr>
          <w:sz w:val="26"/>
        </w:rPr>
      </w:pPr>
      <w:r>
        <w:rPr>
          <w:sz w:val="26"/>
        </w:rPr>
        <w:t>I understand and agree to the following rules to determine elig</w:t>
      </w:r>
      <w:r w:rsidR="00C61FF3">
        <w:rPr>
          <w:sz w:val="26"/>
        </w:rPr>
        <w:t>ibility to compete in the Joseph L. Jones</w:t>
      </w:r>
      <w:r>
        <w:rPr>
          <w:sz w:val="26"/>
        </w:rPr>
        <w:t xml:space="preserve"> Scholarship sponsored by the</w:t>
      </w:r>
      <w:r w:rsidR="00C61FF3">
        <w:rPr>
          <w:sz w:val="26"/>
        </w:rPr>
        <w:t xml:space="preserve"> Columbia Southern </w:t>
      </w:r>
      <w:r w:rsidR="00D14177">
        <w:rPr>
          <w:sz w:val="26"/>
        </w:rPr>
        <w:t xml:space="preserve">Education </w:t>
      </w:r>
      <w:r w:rsidR="00C61FF3">
        <w:rPr>
          <w:sz w:val="26"/>
        </w:rPr>
        <w:t xml:space="preserve">Group and the </w:t>
      </w:r>
      <w:r>
        <w:rPr>
          <w:sz w:val="26"/>
        </w:rPr>
        <w:t>International Association of Black Professional Fire</w:t>
      </w:r>
      <w:r w:rsidR="00C61FF3">
        <w:rPr>
          <w:sz w:val="26"/>
        </w:rPr>
        <w:t xml:space="preserve"> Fighters.  The award recipient</w:t>
      </w:r>
      <w:r>
        <w:rPr>
          <w:sz w:val="26"/>
        </w:rPr>
        <w:t xml:space="preserve"> will be presented at the</w:t>
      </w:r>
      <w:r w:rsidR="00D14177">
        <w:rPr>
          <w:sz w:val="26"/>
        </w:rPr>
        <w:t xml:space="preserve"> Annual Convention Banquet, Wedne</w:t>
      </w:r>
      <w:r>
        <w:rPr>
          <w:sz w:val="26"/>
        </w:rPr>
        <w:t>s</w:t>
      </w:r>
      <w:r w:rsidR="00C61FF3">
        <w:rPr>
          <w:sz w:val="26"/>
        </w:rPr>
        <w:t>day</w:t>
      </w:r>
      <w:r>
        <w:rPr>
          <w:sz w:val="26"/>
        </w:rPr>
        <w:t xml:space="preserve"> August </w:t>
      </w:r>
      <w:r w:rsidR="00D14177">
        <w:rPr>
          <w:sz w:val="26"/>
        </w:rPr>
        <w:t>09</w:t>
      </w:r>
      <w:r w:rsidR="00C61FF3">
        <w:rPr>
          <w:sz w:val="26"/>
        </w:rPr>
        <w:t xml:space="preserve">, </w:t>
      </w:r>
      <w:r w:rsidR="00D14177">
        <w:rPr>
          <w:sz w:val="26"/>
        </w:rPr>
        <w:t>2017</w:t>
      </w:r>
      <w:r>
        <w:rPr>
          <w:sz w:val="26"/>
        </w:rPr>
        <w:t>.  I understand and agree that any infraction of the rules will render me ineligible to compete or receive a scholarship from the sponsoring organizations.</w:t>
      </w:r>
    </w:p>
    <w:p w:rsidR="00046680" w:rsidRDefault="00046680" w:rsidP="00046680">
      <w:pPr>
        <w:pStyle w:val="BodyText"/>
        <w:spacing w:line="320" w:lineRule="atLeast"/>
        <w:rPr>
          <w:sz w:val="26"/>
        </w:rPr>
      </w:pPr>
    </w:p>
    <w:p w:rsidR="00046680" w:rsidRPr="002963E3" w:rsidRDefault="00046680" w:rsidP="00046680">
      <w:pPr>
        <w:pStyle w:val="BodyText"/>
        <w:numPr>
          <w:ilvl w:val="0"/>
          <w:numId w:val="11"/>
        </w:numPr>
        <w:spacing w:after="0" w:line="320" w:lineRule="atLeast"/>
        <w:rPr>
          <w:sz w:val="26"/>
        </w:rPr>
      </w:pPr>
      <w:r>
        <w:rPr>
          <w:sz w:val="26"/>
        </w:rPr>
        <w:t>I must submit an essay meeting the required criteria.</w:t>
      </w:r>
    </w:p>
    <w:p w:rsidR="00046680" w:rsidRPr="00766302" w:rsidRDefault="00046680" w:rsidP="00046680">
      <w:pPr>
        <w:pStyle w:val="BodyText"/>
        <w:numPr>
          <w:ilvl w:val="0"/>
          <w:numId w:val="11"/>
        </w:numPr>
        <w:spacing w:after="0" w:line="320" w:lineRule="atLeast"/>
        <w:rPr>
          <w:sz w:val="26"/>
        </w:rPr>
      </w:pPr>
      <w:r>
        <w:rPr>
          <w:sz w:val="26"/>
        </w:rPr>
        <w:t xml:space="preserve">I must present my essay at the annual </w:t>
      </w:r>
      <w:r w:rsidR="00D14177">
        <w:rPr>
          <w:sz w:val="26"/>
        </w:rPr>
        <w:t>convention banquet Wedne</w:t>
      </w:r>
      <w:r>
        <w:rPr>
          <w:sz w:val="26"/>
        </w:rPr>
        <w:t>sday, August</w:t>
      </w:r>
      <w:r w:rsidR="00D14177">
        <w:rPr>
          <w:sz w:val="26"/>
        </w:rPr>
        <w:t xml:space="preserve"> 09</w:t>
      </w:r>
      <w:r>
        <w:rPr>
          <w:sz w:val="26"/>
        </w:rPr>
        <w:t xml:space="preserve">, </w:t>
      </w:r>
      <w:r w:rsidR="00D14177">
        <w:rPr>
          <w:sz w:val="26"/>
        </w:rPr>
        <w:t>2017</w:t>
      </w:r>
      <w:r>
        <w:rPr>
          <w:sz w:val="26"/>
        </w:rPr>
        <w:t>.</w:t>
      </w:r>
    </w:p>
    <w:p w:rsidR="00046680" w:rsidRDefault="00046680" w:rsidP="00046680">
      <w:pPr>
        <w:pStyle w:val="BodyText"/>
        <w:numPr>
          <w:ilvl w:val="0"/>
          <w:numId w:val="11"/>
        </w:numPr>
        <w:spacing w:after="0" w:line="320" w:lineRule="atLeast"/>
        <w:rPr>
          <w:sz w:val="26"/>
        </w:rPr>
      </w:pPr>
      <w:r>
        <w:rPr>
          <w:sz w:val="26"/>
        </w:rPr>
        <w:t>I must submit a recent photograph of myself (head shot).</w:t>
      </w:r>
    </w:p>
    <w:p w:rsidR="00046680" w:rsidRDefault="00046680" w:rsidP="00046680">
      <w:pPr>
        <w:pStyle w:val="BodyText"/>
        <w:numPr>
          <w:ilvl w:val="0"/>
          <w:numId w:val="11"/>
        </w:numPr>
        <w:spacing w:after="0" w:line="320" w:lineRule="atLeast"/>
        <w:rPr>
          <w:sz w:val="26"/>
        </w:rPr>
      </w:pPr>
      <w:r>
        <w:rPr>
          <w:sz w:val="26"/>
        </w:rPr>
        <w:t>I agree that the decision of the scholarship committee shall be final</w:t>
      </w:r>
      <w:r w:rsidR="00C61FF3">
        <w:rPr>
          <w:sz w:val="26"/>
        </w:rPr>
        <w:t xml:space="preserve"> and not challenged by</w:t>
      </w:r>
      <w:r>
        <w:rPr>
          <w:sz w:val="26"/>
        </w:rPr>
        <w:t xml:space="preserve"> me </w:t>
      </w:r>
      <w:r w:rsidR="00C61FF3">
        <w:rPr>
          <w:sz w:val="26"/>
        </w:rPr>
        <w:t xml:space="preserve">or anyone </w:t>
      </w:r>
      <w:r>
        <w:rPr>
          <w:sz w:val="26"/>
        </w:rPr>
        <w:t>on my behalf.</w:t>
      </w:r>
    </w:p>
    <w:p w:rsidR="00046680" w:rsidRDefault="00046680" w:rsidP="00046680">
      <w:pPr>
        <w:pStyle w:val="BodyText"/>
      </w:pPr>
    </w:p>
    <w:p w:rsidR="00046680" w:rsidRDefault="00046680" w:rsidP="00046680">
      <w:pPr>
        <w:pStyle w:val="BodyText"/>
      </w:pPr>
      <w:r>
        <w:t>Please Print</w:t>
      </w:r>
    </w:p>
    <w:tbl>
      <w:tblPr>
        <w:tblW w:w="0" w:type="auto"/>
        <w:tblInd w:w="2268" w:type="dxa"/>
        <w:tblBorders>
          <w:insideH w:val="single" w:sz="4" w:space="0" w:color="auto"/>
          <w:insideV w:val="single" w:sz="4" w:space="0" w:color="auto"/>
        </w:tblBorders>
        <w:tblLayout w:type="fixed"/>
        <w:tblLook w:val="0000"/>
      </w:tblPr>
      <w:tblGrid>
        <w:gridCol w:w="7560"/>
      </w:tblGrid>
      <w:tr w:rsidR="00046680" w:rsidTr="008F5873">
        <w:tc>
          <w:tcPr>
            <w:tcW w:w="7560" w:type="dxa"/>
          </w:tcPr>
          <w:p w:rsidR="00046680" w:rsidRDefault="00046680" w:rsidP="008F5873">
            <w:pPr>
              <w:pStyle w:val="BodyText"/>
              <w:jc w:val="center"/>
            </w:pPr>
          </w:p>
        </w:tc>
      </w:tr>
      <w:tr w:rsidR="00046680" w:rsidTr="008F5873">
        <w:tc>
          <w:tcPr>
            <w:tcW w:w="7560" w:type="dxa"/>
          </w:tcPr>
          <w:p w:rsidR="00046680" w:rsidRDefault="00046680" w:rsidP="008F5873">
            <w:pPr>
              <w:pStyle w:val="BodyText"/>
              <w:jc w:val="center"/>
            </w:pPr>
            <w:r>
              <w:t>Member Name</w:t>
            </w:r>
          </w:p>
        </w:tc>
      </w:tr>
      <w:tr w:rsidR="00046680" w:rsidTr="008F5873">
        <w:tc>
          <w:tcPr>
            <w:tcW w:w="7560" w:type="dxa"/>
          </w:tcPr>
          <w:p w:rsidR="00046680" w:rsidRDefault="00046680" w:rsidP="008F5873">
            <w:pPr>
              <w:pStyle w:val="BodyText"/>
              <w:jc w:val="center"/>
            </w:pPr>
          </w:p>
          <w:p w:rsidR="00046680" w:rsidRDefault="00046680" w:rsidP="008F5873">
            <w:pPr>
              <w:pStyle w:val="BodyText"/>
              <w:jc w:val="center"/>
            </w:pPr>
          </w:p>
        </w:tc>
      </w:tr>
      <w:tr w:rsidR="00046680" w:rsidTr="008F5873">
        <w:tc>
          <w:tcPr>
            <w:tcW w:w="7560" w:type="dxa"/>
          </w:tcPr>
          <w:p w:rsidR="00046680" w:rsidRDefault="00046680" w:rsidP="008F5873">
            <w:pPr>
              <w:pStyle w:val="BodyText"/>
              <w:jc w:val="center"/>
            </w:pPr>
            <w:r>
              <w:t>Address</w:t>
            </w:r>
          </w:p>
        </w:tc>
      </w:tr>
      <w:tr w:rsidR="00046680" w:rsidTr="008F5873">
        <w:tc>
          <w:tcPr>
            <w:tcW w:w="7560" w:type="dxa"/>
          </w:tcPr>
          <w:p w:rsidR="00046680" w:rsidRDefault="00046680" w:rsidP="008F5873">
            <w:pPr>
              <w:pStyle w:val="BodyText"/>
              <w:jc w:val="center"/>
            </w:pPr>
          </w:p>
          <w:p w:rsidR="00046680" w:rsidRDefault="00046680" w:rsidP="008F5873">
            <w:pPr>
              <w:pStyle w:val="BodyText"/>
              <w:jc w:val="center"/>
            </w:pPr>
          </w:p>
        </w:tc>
      </w:tr>
      <w:tr w:rsidR="00046680" w:rsidTr="008F5873">
        <w:tc>
          <w:tcPr>
            <w:tcW w:w="7560" w:type="dxa"/>
          </w:tcPr>
          <w:p w:rsidR="00046680" w:rsidRDefault="00046680" w:rsidP="008F5873">
            <w:pPr>
              <w:pStyle w:val="BodyText"/>
              <w:jc w:val="center"/>
            </w:pPr>
            <w:r>
              <w:t>Telephone Number—Cell Number</w:t>
            </w:r>
          </w:p>
        </w:tc>
      </w:tr>
      <w:tr w:rsidR="00046680" w:rsidTr="008F5873">
        <w:tc>
          <w:tcPr>
            <w:tcW w:w="7560" w:type="dxa"/>
          </w:tcPr>
          <w:p w:rsidR="00046680" w:rsidRDefault="00046680" w:rsidP="008F5873">
            <w:pPr>
              <w:pStyle w:val="BodyText"/>
              <w:jc w:val="center"/>
            </w:pPr>
          </w:p>
          <w:p w:rsidR="00046680" w:rsidRDefault="00046680" w:rsidP="008F5873">
            <w:pPr>
              <w:pStyle w:val="BodyText"/>
              <w:jc w:val="center"/>
            </w:pPr>
          </w:p>
        </w:tc>
      </w:tr>
      <w:tr w:rsidR="00046680" w:rsidTr="008F5873">
        <w:tc>
          <w:tcPr>
            <w:tcW w:w="7560" w:type="dxa"/>
          </w:tcPr>
          <w:p w:rsidR="00046680" w:rsidRDefault="00046680" w:rsidP="008F5873">
            <w:pPr>
              <w:pStyle w:val="BodyText"/>
              <w:jc w:val="center"/>
            </w:pPr>
            <w:r>
              <w:t>Email Address</w:t>
            </w:r>
          </w:p>
        </w:tc>
      </w:tr>
      <w:tr w:rsidR="00046680" w:rsidTr="008F5873">
        <w:tc>
          <w:tcPr>
            <w:tcW w:w="7560" w:type="dxa"/>
          </w:tcPr>
          <w:p w:rsidR="00046680" w:rsidRDefault="00046680" w:rsidP="008F5873">
            <w:pPr>
              <w:pStyle w:val="BodyText"/>
              <w:jc w:val="center"/>
            </w:pPr>
          </w:p>
          <w:p w:rsidR="00046680" w:rsidRDefault="00046680" w:rsidP="008F5873">
            <w:pPr>
              <w:pStyle w:val="BodyText"/>
              <w:jc w:val="center"/>
            </w:pPr>
          </w:p>
        </w:tc>
      </w:tr>
      <w:tr w:rsidR="00046680" w:rsidTr="008F5873">
        <w:tc>
          <w:tcPr>
            <w:tcW w:w="7560" w:type="dxa"/>
          </w:tcPr>
          <w:p w:rsidR="00046680" w:rsidRDefault="00046680" w:rsidP="008F5873">
            <w:pPr>
              <w:pStyle w:val="BodyText"/>
              <w:jc w:val="center"/>
            </w:pPr>
            <w:r>
              <w:t>Student’s Signature</w:t>
            </w:r>
          </w:p>
        </w:tc>
      </w:tr>
    </w:tbl>
    <w:p w:rsidR="00046680" w:rsidRDefault="00046680" w:rsidP="00046680">
      <w:pPr>
        <w:pStyle w:val="BodyText"/>
        <w:spacing w:line="320" w:lineRule="atLeast"/>
        <w:rPr>
          <w:sz w:val="26"/>
        </w:rPr>
      </w:pPr>
      <w:r>
        <w:rPr>
          <w:sz w:val="26"/>
        </w:rPr>
        <w:t>I understand and agree to the above Statement of Understanding to determine my eligibility to compete in the Chief Joseph L. Jones Scholarship contest sponsored by the International Association of Black Professional Fire Fighters.</w:t>
      </w:r>
    </w:p>
    <w:p w:rsidR="00BF4195" w:rsidRDefault="00BF4195" w:rsidP="00046680">
      <w:pPr>
        <w:pStyle w:val="BodyText"/>
        <w:rPr>
          <w:sz w:val="20"/>
        </w:rPr>
      </w:pPr>
    </w:p>
    <w:p w:rsidR="00046680" w:rsidRDefault="00306505" w:rsidP="00046680">
      <w:pPr>
        <w:pStyle w:val="BodyText"/>
      </w:pPr>
      <w:r w:rsidRPr="00306505">
        <w:rPr>
          <w:noProof/>
          <w:sz w:val="20"/>
        </w:rPr>
        <w:pict>
          <v:line id="Line 6" o:spid="_x0000_s1026" style="position:absolute;z-index:251657216;visibility:visible" from="4in,10.45pt" to="53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o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FTOp9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" o:allowincell="f"/>
        </w:pict>
      </w:r>
      <w:r w:rsidRPr="00306505">
        <w:rPr>
          <w:noProof/>
          <w:sz w:val="20"/>
        </w:rPr>
        <w:pict>
          <v:line id="Line 5" o:spid="_x0000_s1027" style="position:absolute;z-index:251658240;visibility:visible" from="0,10.45pt" to="2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6l81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" o:allowincell="f"/>
        </w:pict>
      </w:r>
    </w:p>
    <w:p w:rsidR="00046680" w:rsidRDefault="00046680" w:rsidP="00046680">
      <w:pPr>
        <w:pStyle w:val="BodyText"/>
        <w:rPr>
          <w:lang w:val="fr-FR"/>
        </w:rPr>
      </w:pPr>
      <w:proofErr w:type="spellStart"/>
      <w:r>
        <w:rPr>
          <w:lang w:val="fr-FR"/>
        </w:rPr>
        <w:t>Chapter</w:t>
      </w:r>
      <w:proofErr w:type="spellEnd"/>
      <w:r>
        <w:rPr>
          <w:lang w:val="fr-FR"/>
        </w:rPr>
        <w:t xml:space="preserve"> </w:t>
      </w:r>
      <w:proofErr w:type="spellStart"/>
      <w:r>
        <w:rPr>
          <w:lang w:val="fr-FR"/>
        </w:rPr>
        <w:t>President</w:t>
      </w:r>
      <w:proofErr w:type="spellEnd"/>
      <w:r>
        <w:rPr>
          <w:lang w:val="fr-FR"/>
        </w:rPr>
        <w:t xml:space="preserve"> Signature </w:t>
      </w:r>
      <w:r>
        <w:rPr>
          <w:lang w:val="fr-FR"/>
        </w:rPr>
        <w:tab/>
      </w:r>
      <w:r>
        <w:rPr>
          <w:lang w:val="fr-FR"/>
        </w:rPr>
        <w:tab/>
      </w:r>
      <w:r>
        <w:rPr>
          <w:lang w:val="fr-FR"/>
        </w:rPr>
        <w:tab/>
      </w:r>
      <w:r>
        <w:rPr>
          <w:lang w:val="fr-FR"/>
        </w:rPr>
        <w:tab/>
      </w:r>
      <w:r w:rsidR="00BF4195">
        <w:rPr>
          <w:lang w:val="fr-FR"/>
        </w:rPr>
        <w:t xml:space="preserve">            </w:t>
      </w:r>
      <w:proofErr w:type="spellStart"/>
      <w:r>
        <w:rPr>
          <w:lang w:val="fr-FR"/>
        </w:rPr>
        <w:t>Regional</w:t>
      </w:r>
      <w:proofErr w:type="spellEnd"/>
      <w:r>
        <w:rPr>
          <w:lang w:val="fr-FR"/>
        </w:rPr>
        <w:t xml:space="preserve"> </w:t>
      </w:r>
      <w:proofErr w:type="spellStart"/>
      <w:r>
        <w:rPr>
          <w:lang w:val="fr-FR"/>
        </w:rPr>
        <w:t>Director</w:t>
      </w:r>
      <w:proofErr w:type="spellEnd"/>
      <w:r>
        <w:rPr>
          <w:lang w:val="fr-FR"/>
        </w:rPr>
        <w:t xml:space="preserve">  Signature</w:t>
      </w:r>
    </w:p>
    <w:p w:rsidR="00046680" w:rsidRDefault="00046680" w:rsidP="005545E6">
      <w:pPr>
        <w:pStyle w:val="BodyText"/>
        <w:rPr>
          <w:b/>
          <w:lang w:val="fr-FR"/>
        </w:rPr>
      </w:pPr>
    </w:p>
    <w:p w:rsidR="00046680" w:rsidRPr="005545E6" w:rsidRDefault="005545E6" w:rsidP="00046680">
      <w:pPr>
        <w:pStyle w:val="BodyText"/>
        <w:jc w:val="center"/>
        <w:rPr>
          <w:b/>
          <w:sz w:val="32"/>
          <w:szCs w:val="32"/>
          <w:lang w:val="fr-FR"/>
        </w:rPr>
      </w:pPr>
      <w:r>
        <w:rPr>
          <w:b/>
          <w:sz w:val="32"/>
          <w:szCs w:val="32"/>
          <w:lang w:val="fr-FR"/>
        </w:rPr>
        <w:t>JUDGING CRITERIA FOR THE SCHOLARSHIP</w:t>
      </w:r>
    </w:p>
    <w:p w:rsidR="00046680" w:rsidRDefault="00046680" w:rsidP="00046680">
      <w:pPr>
        <w:pStyle w:val="BodyText"/>
        <w:jc w:val="center"/>
        <w:rPr>
          <w:b/>
          <w:lang w:val="fr-FR"/>
        </w:rPr>
      </w:pPr>
    </w:p>
    <w:p w:rsidR="005545E6" w:rsidRDefault="005545E6" w:rsidP="00046680">
      <w:pPr>
        <w:pStyle w:val="BodyText"/>
        <w:jc w:val="center"/>
        <w:rPr>
          <w:b/>
          <w:lang w:val="fr-FR"/>
        </w:rPr>
      </w:pPr>
    </w:p>
    <w:p w:rsidR="00046680" w:rsidRPr="005545E6" w:rsidRDefault="00046680" w:rsidP="005545E6">
      <w:pPr>
        <w:pStyle w:val="BodyText"/>
        <w:numPr>
          <w:ilvl w:val="0"/>
          <w:numId w:val="15"/>
        </w:numPr>
        <w:rPr>
          <w:b/>
          <w:sz w:val="28"/>
          <w:szCs w:val="28"/>
          <w:lang w:val="fr-FR"/>
        </w:rPr>
      </w:pPr>
      <w:r w:rsidRPr="005545E6">
        <w:rPr>
          <w:b/>
          <w:sz w:val="28"/>
          <w:szCs w:val="28"/>
          <w:lang w:val="fr-FR"/>
        </w:rPr>
        <w:t xml:space="preserve">The </w:t>
      </w:r>
      <w:proofErr w:type="spellStart"/>
      <w:r w:rsidRPr="005545E6">
        <w:rPr>
          <w:b/>
          <w:sz w:val="28"/>
          <w:szCs w:val="28"/>
          <w:lang w:val="fr-FR"/>
        </w:rPr>
        <w:t>written</w:t>
      </w:r>
      <w:proofErr w:type="spellEnd"/>
      <w:r w:rsidRPr="005545E6">
        <w:rPr>
          <w:b/>
          <w:sz w:val="28"/>
          <w:szCs w:val="28"/>
          <w:lang w:val="fr-FR"/>
        </w:rPr>
        <w:t xml:space="preserve"> </w:t>
      </w:r>
      <w:proofErr w:type="spellStart"/>
      <w:r w:rsidRPr="005545E6">
        <w:rPr>
          <w:b/>
          <w:sz w:val="28"/>
          <w:szCs w:val="28"/>
          <w:lang w:val="fr-FR"/>
        </w:rPr>
        <w:t>answers</w:t>
      </w:r>
      <w:proofErr w:type="spellEnd"/>
      <w:r w:rsidRPr="005545E6">
        <w:rPr>
          <w:b/>
          <w:sz w:val="28"/>
          <w:szCs w:val="28"/>
          <w:lang w:val="fr-FR"/>
        </w:rPr>
        <w:t xml:space="preserve"> </w:t>
      </w:r>
      <w:proofErr w:type="spellStart"/>
      <w:r w:rsidRPr="005545E6">
        <w:rPr>
          <w:b/>
          <w:sz w:val="28"/>
          <w:szCs w:val="28"/>
          <w:lang w:val="fr-FR"/>
        </w:rPr>
        <w:t>will</w:t>
      </w:r>
      <w:proofErr w:type="spellEnd"/>
      <w:r w:rsidRPr="005545E6">
        <w:rPr>
          <w:b/>
          <w:sz w:val="28"/>
          <w:szCs w:val="28"/>
          <w:lang w:val="fr-FR"/>
        </w:rPr>
        <w:t xml:space="preserve"> </w:t>
      </w:r>
      <w:proofErr w:type="spellStart"/>
      <w:r w:rsidRPr="005545E6">
        <w:rPr>
          <w:b/>
          <w:sz w:val="28"/>
          <w:szCs w:val="28"/>
          <w:lang w:val="fr-FR"/>
        </w:rPr>
        <w:t>be</w:t>
      </w:r>
      <w:proofErr w:type="spellEnd"/>
      <w:r w:rsidRPr="005545E6">
        <w:rPr>
          <w:b/>
          <w:sz w:val="28"/>
          <w:szCs w:val="28"/>
          <w:lang w:val="fr-FR"/>
        </w:rPr>
        <w:t xml:space="preserve"> </w:t>
      </w:r>
      <w:proofErr w:type="spellStart"/>
      <w:r w:rsidRPr="005545E6">
        <w:rPr>
          <w:b/>
          <w:sz w:val="28"/>
          <w:szCs w:val="28"/>
          <w:lang w:val="fr-FR"/>
        </w:rPr>
        <w:t>judged</w:t>
      </w:r>
      <w:proofErr w:type="spellEnd"/>
      <w:r w:rsidRPr="005545E6">
        <w:rPr>
          <w:b/>
          <w:sz w:val="28"/>
          <w:szCs w:val="28"/>
          <w:lang w:val="fr-FR"/>
        </w:rPr>
        <w:t xml:space="preserve"> on the </w:t>
      </w:r>
      <w:proofErr w:type="spellStart"/>
      <w:r w:rsidRPr="005545E6">
        <w:rPr>
          <w:b/>
          <w:sz w:val="28"/>
          <w:szCs w:val="28"/>
          <w:lang w:val="fr-FR"/>
        </w:rPr>
        <w:t>following</w:t>
      </w:r>
      <w:proofErr w:type="spellEnd"/>
      <w:r w:rsidRPr="005545E6">
        <w:rPr>
          <w:b/>
          <w:sz w:val="28"/>
          <w:szCs w:val="28"/>
          <w:lang w:val="fr-FR"/>
        </w:rPr>
        <w:t xml:space="preserve"> </w:t>
      </w:r>
      <w:proofErr w:type="spellStart"/>
      <w:r w:rsidRPr="005545E6">
        <w:rPr>
          <w:b/>
          <w:sz w:val="28"/>
          <w:szCs w:val="28"/>
          <w:lang w:val="fr-FR"/>
        </w:rPr>
        <w:t>criteria</w:t>
      </w:r>
      <w:proofErr w:type="spellEnd"/>
      <w:r w:rsidRPr="005545E6">
        <w:rPr>
          <w:b/>
          <w:sz w:val="28"/>
          <w:szCs w:val="28"/>
          <w:lang w:val="fr-FR"/>
        </w:rPr>
        <w:t> :</w:t>
      </w:r>
    </w:p>
    <w:p w:rsidR="00046680" w:rsidRPr="005545E6" w:rsidRDefault="00046680" w:rsidP="00046680">
      <w:pPr>
        <w:pStyle w:val="BodyText"/>
        <w:numPr>
          <w:ilvl w:val="0"/>
          <w:numId w:val="12"/>
        </w:numPr>
        <w:spacing w:after="0"/>
        <w:rPr>
          <w:sz w:val="28"/>
          <w:szCs w:val="28"/>
          <w:lang w:val="fr-FR"/>
        </w:rPr>
      </w:pPr>
      <w:proofErr w:type="spellStart"/>
      <w:r w:rsidRPr="005545E6">
        <w:rPr>
          <w:sz w:val="28"/>
          <w:szCs w:val="28"/>
          <w:lang w:val="fr-FR"/>
        </w:rPr>
        <w:t>Context</w:t>
      </w:r>
      <w:proofErr w:type="spellEnd"/>
      <w:r w:rsidRPr="005545E6">
        <w:rPr>
          <w:sz w:val="28"/>
          <w:szCs w:val="28"/>
          <w:lang w:val="fr-FR"/>
        </w:rPr>
        <w:t xml:space="preserve"> – </w:t>
      </w:r>
      <w:proofErr w:type="spellStart"/>
      <w:r w:rsidRPr="005545E6">
        <w:rPr>
          <w:sz w:val="28"/>
          <w:szCs w:val="28"/>
          <w:lang w:val="fr-FR"/>
        </w:rPr>
        <w:t>Idea</w:t>
      </w:r>
      <w:proofErr w:type="spellEnd"/>
      <w:r w:rsidRPr="005545E6">
        <w:rPr>
          <w:sz w:val="28"/>
          <w:szCs w:val="28"/>
          <w:lang w:val="fr-FR"/>
        </w:rPr>
        <w:t xml:space="preserve">: the </w:t>
      </w:r>
      <w:proofErr w:type="spellStart"/>
      <w:r w:rsidRPr="005545E6">
        <w:rPr>
          <w:sz w:val="28"/>
          <w:szCs w:val="28"/>
          <w:lang w:val="fr-FR"/>
        </w:rPr>
        <w:t>thought</w:t>
      </w:r>
      <w:proofErr w:type="spellEnd"/>
      <w:r w:rsidRPr="005545E6">
        <w:rPr>
          <w:sz w:val="28"/>
          <w:szCs w:val="28"/>
          <w:lang w:val="fr-FR"/>
        </w:rPr>
        <w:t xml:space="preserve"> put </w:t>
      </w:r>
      <w:proofErr w:type="spellStart"/>
      <w:r w:rsidRPr="005545E6">
        <w:rPr>
          <w:sz w:val="28"/>
          <w:szCs w:val="28"/>
          <w:lang w:val="fr-FR"/>
        </w:rPr>
        <w:t>into</w:t>
      </w:r>
      <w:proofErr w:type="spellEnd"/>
      <w:r w:rsidRPr="005545E6">
        <w:rPr>
          <w:sz w:val="28"/>
          <w:szCs w:val="28"/>
          <w:lang w:val="fr-FR"/>
        </w:rPr>
        <w:t xml:space="preserve"> </w:t>
      </w:r>
      <w:proofErr w:type="spellStart"/>
      <w:r w:rsidRPr="005545E6">
        <w:rPr>
          <w:sz w:val="28"/>
          <w:szCs w:val="28"/>
          <w:lang w:val="fr-FR"/>
        </w:rPr>
        <w:t>developing</w:t>
      </w:r>
      <w:proofErr w:type="spellEnd"/>
      <w:r w:rsidRPr="005545E6">
        <w:rPr>
          <w:sz w:val="28"/>
          <w:szCs w:val="28"/>
          <w:lang w:val="fr-FR"/>
        </w:rPr>
        <w:t xml:space="preserve"> the </w:t>
      </w:r>
      <w:proofErr w:type="spellStart"/>
      <w:r w:rsidRPr="005545E6">
        <w:rPr>
          <w:sz w:val="28"/>
          <w:szCs w:val="28"/>
          <w:lang w:val="fr-FR"/>
        </w:rPr>
        <w:t>answers</w:t>
      </w:r>
      <w:proofErr w:type="spellEnd"/>
      <w:r w:rsidRPr="005545E6">
        <w:rPr>
          <w:sz w:val="28"/>
          <w:szCs w:val="28"/>
          <w:lang w:val="fr-FR"/>
        </w:rPr>
        <w:t>.</w:t>
      </w:r>
    </w:p>
    <w:p w:rsidR="005545E6" w:rsidRDefault="00046680" w:rsidP="00046680">
      <w:pPr>
        <w:pStyle w:val="BodyText"/>
        <w:numPr>
          <w:ilvl w:val="0"/>
          <w:numId w:val="12"/>
        </w:numPr>
        <w:spacing w:after="0"/>
        <w:rPr>
          <w:sz w:val="28"/>
          <w:szCs w:val="28"/>
          <w:lang w:val="fr-FR"/>
        </w:rPr>
      </w:pPr>
      <w:r w:rsidRPr="005545E6">
        <w:rPr>
          <w:sz w:val="28"/>
          <w:szCs w:val="28"/>
          <w:lang w:val="fr-FR"/>
        </w:rPr>
        <w:t xml:space="preserve">Content – Do the </w:t>
      </w:r>
      <w:proofErr w:type="spellStart"/>
      <w:r w:rsidRPr="005545E6">
        <w:rPr>
          <w:sz w:val="28"/>
          <w:szCs w:val="28"/>
          <w:lang w:val="fr-FR"/>
        </w:rPr>
        <w:t>answers</w:t>
      </w:r>
      <w:proofErr w:type="spellEnd"/>
      <w:r w:rsidRPr="005545E6">
        <w:rPr>
          <w:sz w:val="28"/>
          <w:szCs w:val="28"/>
          <w:lang w:val="fr-FR"/>
        </w:rPr>
        <w:t xml:space="preserve"> </w:t>
      </w:r>
      <w:proofErr w:type="spellStart"/>
      <w:r w:rsidRPr="005545E6">
        <w:rPr>
          <w:sz w:val="28"/>
          <w:szCs w:val="28"/>
          <w:lang w:val="fr-FR"/>
        </w:rPr>
        <w:t>follow</w:t>
      </w:r>
      <w:proofErr w:type="spellEnd"/>
      <w:r w:rsidRPr="005545E6">
        <w:rPr>
          <w:sz w:val="28"/>
          <w:szCs w:val="28"/>
          <w:lang w:val="fr-FR"/>
        </w:rPr>
        <w:t xml:space="preserve"> </w:t>
      </w:r>
      <w:proofErr w:type="spellStart"/>
      <w:r w:rsidRPr="005545E6">
        <w:rPr>
          <w:sz w:val="28"/>
          <w:szCs w:val="28"/>
          <w:lang w:val="fr-FR"/>
        </w:rPr>
        <w:t>logically</w:t>
      </w:r>
      <w:proofErr w:type="spellEnd"/>
      <w:r w:rsidRPr="005545E6">
        <w:rPr>
          <w:sz w:val="28"/>
          <w:szCs w:val="28"/>
          <w:lang w:val="fr-FR"/>
        </w:rPr>
        <w:t xml:space="preserve"> to the questions.</w:t>
      </w:r>
    </w:p>
    <w:p w:rsidR="005545E6" w:rsidRPr="005545E6" w:rsidRDefault="005545E6" w:rsidP="005545E6">
      <w:pPr>
        <w:pStyle w:val="BodyText"/>
        <w:spacing w:after="0"/>
        <w:ind w:left="360"/>
        <w:rPr>
          <w:sz w:val="28"/>
          <w:szCs w:val="28"/>
          <w:lang w:val="fr-FR"/>
        </w:rPr>
      </w:pPr>
    </w:p>
    <w:p w:rsidR="00046680" w:rsidRDefault="00046680" w:rsidP="00046680">
      <w:pPr>
        <w:pStyle w:val="BodyText"/>
        <w:rPr>
          <w:lang w:val="fr-FR"/>
        </w:rPr>
      </w:pPr>
    </w:p>
    <w:p w:rsidR="00046680" w:rsidRPr="005545E6" w:rsidRDefault="00046680" w:rsidP="005545E6">
      <w:pPr>
        <w:pStyle w:val="BodyText"/>
        <w:numPr>
          <w:ilvl w:val="0"/>
          <w:numId w:val="15"/>
        </w:numPr>
        <w:rPr>
          <w:b/>
          <w:sz w:val="28"/>
          <w:szCs w:val="28"/>
          <w:lang w:val="fr-FR"/>
        </w:rPr>
      </w:pPr>
      <w:r w:rsidRPr="005545E6">
        <w:rPr>
          <w:b/>
          <w:sz w:val="28"/>
          <w:szCs w:val="28"/>
          <w:lang w:val="fr-FR"/>
        </w:rPr>
        <w:t xml:space="preserve">The </w:t>
      </w:r>
      <w:proofErr w:type="spellStart"/>
      <w:r w:rsidRPr="005545E6">
        <w:rPr>
          <w:b/>
          <w:sz w:val="28"/>
          <w:szCs w:val="28"/>
          <w:lang w:val="fr-FR"/>
        </w:rPr>
        <w:t>oratorical</w:t>
      </w:r>
      <w:proofErr w:type="spellEnd"/>
      <w:r w:rsidRPr="005545E6">
        <w:rPr>
          <w:b/>
          <w:sz w:val="28"/>
          <w:szCs w:val="28"/>
          <w:lang w:val="fr-FR"/>
        </w:rPr>
        <w:t xml:space="preserve"> </w:t>
      </w:r>
      <w:proofErr w:type="spellStart"/>
      <w:r w:rsidRPr="005545E6">
        <w:rPr>
          <w:b/>
          <w:sz w:val="28"/>
          <w:szCs w:val="28"/>
          <w:lang w:val="fr-FR"/>
        </w:rPr>
        <w:t>skills</w:t>
      </w:r>
      <w:proofErr w:type="spellEnd"/>
      <w:r w:rsidRPr="005545E6">
        <w:rPr>
          <w:b/>
          <w:sz w:val="28"/>
          <w:szCs w:val="28"/>
          <w:lang w:val="fr-FR"/>
        </w:rPr>
        <w:t xml:space="preserve"> </w:t>
      </w:r>
      <w:proofErr w:type="spellStart"/>
      <w:r w:rsidRPr="005545E6">
        <w:rPr>
          <w:b/>
          <w:sz w:val="28"/>
          <w:szCs w:val="28"/>
          <w:lang w:val="fr-FR"/>
        </w:rPr>
        <w:t>will</w:t>
      </w:r>
      <w:proofErr w:type="spellEnd"/>
      <w:r w:rsidRPr="005545E6">
        <w:rPr>
          <w:b/>
          <w:sz w:val="28"/>
          <w:szCs w:val="28"/>
          <w:lang w:val="fr-FR"/>
        </w:rPr>
        <w:t xml:space="preserve"> </w:t>
      </w:r>
      <w:proofErr w:type="spellStart"/>
      <w:r w:rsidRPr="005545E6">
        <w:rPr>
          <w:b/>
          <w:sz w:val="28"/>
          <w:szCs w:val="28"/>
          <w:lang w:val="fr-FR"/>
        </w:rPr>
        <w:t>be</w:t>
      </w:r>
      <w:proofErr w:type="spellEnd"/>
      <w:r w:rsidRPr="005545E6">
        <w:rPr>
          <w:b/>
          <w:sz w:val="28"/>
          <w:szCs w:val="28"/>
          <w:lang w:val="fr-FR"/>
        </w:rPr>
        <w:t xml:space="preserve"> </w:t>
      </w:r>
      <w:proofErr w:type="spellStart"/>
      <w:r w:rsidRPr="005545E6">
        <w:rPr>
          <w:b/>
          <w:sz w:val="28"/>
          <w:szCs w:val="28"/>
          <w:lang w:val="fr-FR"/>
        </w:rPr>
        <w:t>judged</w:t>
      </w:r>
      <w:proofErr w:type="spellEnd"/>
      <w:r w:rsidRPr="005545E6">
        <w:rPr>
          <w:b/>
          <w:sz w:val="28"/>
          <w:szCs w:val="28"/>
          <w:lang w:val="fr-FR"/>
        </w:rPr>
        <w:t xml:space="preserve"> on the </w:t>
      </w:r>
      <w:proofErr w:type="spellStart"/>
      <w:r w:rsidRPr="005545E6">
        <w:rPr>
          <w:b/>
          <w:sz w:val="28"/>
          <w:szCs w:val="28"/>
          <w:lang w:val="fr-FR"/>
        </w:rPr>
        <w:t>following</w:t>
      </w:r>
      <w:proofErr w:type="spellEnd"/>
      <w:r w:rsidRPr="005545E6">
        <w:rPr>
          <w:b/>
          <w:sz w:val="28"/>
          <w:szCs w:val="28"/>
          <w:lang w:val="fr-FR"/>
        </w:rPr>
        <w:t xml:space="preserve"> </w:t>
      </w:r>
      <w:proofErr w:type="spellStart"/>
      <w:r w:rsidRPr="005545E6">
        <w:rPr>
          <w:b/>
          <w:sz w:val="28"/>
          <w:szCs w:val="28"/>
          <w:lang w:val="fr-FR"/>
        </w:rPr>
        <w:t>criteria</w:t>
      </w:r>
      <w:proofErr w:type="spellEnd"/>
      <w:r w:rsidRPr="005545E6">
        <w:rPr>
          <w:b/>
          <w:sz w:val="28"/>
          <w:szCs w:val="28"/>
          <w:lang w:val="fr-FR"/>
        </w:rPr>
        <w:t> :</w:t>
      </w:r>
    </w:p>
    <w:p w:rsidR="00046680" w:rsidRPr="005545E6" w:rsidRDefault="00046680" w:rsidP="00046680">
      <w:pPr>
        <w:pStyle w:val="BodyText"/>
        <w:numPr>
          <w:ilvl w:val="0"/>
          <w:numId w:val="13"/>
        </w:numPr>
        <w:spacing w:after="0"/>
        <w:rPr>
          <w:sz w:val="28"/>
          <w:szCs w:val="28"/>
          <w:lang w:val="fr-FR"/>
        </w:rPr>
      </w:pPr>
      <w:proofErr w:type="spellStart"/>
      <w:r w:rsidRPr="005545E6">
        <w:rPr>
          <w:sz w:val="28"/>
          <w:szCs w:val="28"/>
          <w:lang w:val="fr-FR"/>
        </w:rPr>
        <w:t>Context</w:t>
      </w:r>
      <w:proofErr w:type="spellEnd"/>
      <w:r w:rsidRPr="005545E6">
        <w:rPr>
          <w:sz w:val="28"/>
          <w:szCs w:val="28"/>
          <w:lang w:val="fr-FR"/>
        </w:rPr>
        <w:t xml:space="preserve"> – </w:t>
      </w:r>
      <w:proofErr w:type="spellStart"/>
      <w:r w:rsidRPr="005545E6">
        <w:rPr>
          <w:sz w:val="28"/>
          <w:szCs w:val="28"/>
          <w:lang w:val="fr-FR"/>
        </w:rPr>
        <w:t>Idea</w:t>
      </w:r>
      <w:proofErr w:type="spellEnd"/>
      <w:r w:rsidRPr="005545E6">
        <w:rPr>
          <w:sz w:val="28"/>
          <w:szCs w:val="28"/>
          <w:lang w:val="fr-FR"/>
        </w:rPr>
        <w:t xml:space="preserve">: the </w:t>
      </w:r>
      <w:proofErr w:type="spellStart"/>
      <w:r w:rsidRPr="005545E6">
        <w:rPr>
          <w:sz w:val="28"/>
          <w:szCs w:val="28"/>
          <w:lang w:val="fr-FR"/>
        </w:rPr>
        <w:t>thought</w:t>
      </w:r>
      <w:proofErr w:type="spellEnd"/>
      <w:r w:rsidRPr="005545E6">
        <w:rPr>
          <w:sz w:val="28"/>
          <w:szCs w:val="28"/>
          <w:lang w:val="fr-FR"/>
        </w:rPr>
        <w:t xml:space="preserve"> put </w:t>
      </w:r>
      <w:proofErr w:type="spellStart"/>
      <w:r w:rsidRPr="005545E6">
        <w:rPr>
          <w:sz w:val="28"/>
          <w:szCs w:val="28"/>
          <w:lang w:val="fr-FR"/>
        </w:rPr>
        <w:t>into</w:t>
      </w:r>
      <w:proofErr w:type="spellEnd"/>
      <w:r w:rsidRPr="005545E6">
        <w:rPr>
          <w:sz w:val="28"/>
          <w:szCs w:val="28"/>
          <w:lang w:val="fr-FR"/>
        </w:rPr>
        <w:t xml:space="preserve"> </w:t>
      </w:r>
      <w:proofErr w:type="spellStart"/>
      <w:r w:rsidRPr="005545E6">
        <w:rPr>
          <w:sz w:val="28"/>
          <w:szCs w:val="28"/>
          <w:lang w:val="fr-FR"/>
        </w:rPr>
        <w:t>developing</w:t>
      </w:r>
      <w:proofErr w:type="spellEnd"/>
      <w:r w:rsidRPr="005545E6">
        <w:rPr>
          <w:sz w:val="28"/>
          <w:szCs w:val="28"/>
          <w:lang w:val="fr-FR"/>
        </w:rPr>
        <w:t xml:space="preserve"> the </w:t>
      </w:r>
      <w:proofErr w:type="spellStart"/>
      <w:r w:rsidRPr="005545E6">
        <w:rPr>
          <w:sz w:val="28"/>
          <w:szCs w:val="28"/>
          <w:lang w:val="fr-FR"/>
        </w:rPr>
        <w:t>answers</w:t>
      </w:r>
      <w:proofErr w:type="spellEnd"/>
      <w:r w:rsidRPr="005545E6">
        <w:rPr>
          <w:sz w:val="28"/>
          <w:szCs w:val="28"/>
          <w:lang w:val="fr-FR"/>
        </w:rPr>
        <w:t>.</w:t>
      </w:r>
    </w:p>
    <w:p w:rsidR="00046680" w:rsidRPr="005545E6" w:rsidRDefault="00046680" w:rsidP="00046680">
      <w:pPr>
        <w:pStyle w:val="BodyText"/>
        <w:numPr>
          <w:ilvl w:val="0"/>
          <w:numId w:val="13"/>
        </w:numPr>
        <w:spacing w:after="0"/>
        <w:rPr>
          <w:sz w:val="28"/>
          <w:szCs w:val="28"/>
          <w:lang w:val="fr-FR"/>
        </w:rPr>
      </w:pPr>
      <w:r w:rsidRPr="005545E6">
        <w:rPr>
          <w:sz w:val="28"/>
          <w:szCs w:val="28"/>
          <w:lang w:val="fr-FR"/>
        </w:rPr>
        <w:t xml:space="preserve">Content – Do the </w:t>
      </w:r>
      <w:proofErr w:type="spellStart"/>
      <w:r w:rsidRPr="005545E6">
        <w:rPr>
          <w:sz w:val="28"/>
          <w:szCs w:val="28"/>
          <w:lang w:val="fr-FR"/>
        </w:rPr>
        <w:t>answers</w:t>
      </w:r>
      <w:proofErr w:type="spellEnd"/>
      <w:r w:rsidRPr="005545E6">
        <w:rPr>
          <w:sz w:val="28"/>
          <w:szCs w:val="28"/>
          <w:lang w:val="fr-FR"/>
        </w:rPr>
        <w:t xml:space="preserve"> </w:t>
      </w:r>
      <w:proofErr w:type="spellStart"/>
      <w:r w:rsidRPr="005545E6">
        <w:rPr>
          <w:sz w:val="28"/>
          <w:szCs w:val="28"/>
          <w:lang w:val="fr-FR"/>
        </w:rPr>
        <w:t>follow</w:t>
      </w:r>
      <w:proofErr w:type="spellEnd"/>
      <w:r w:rsidRPr="005545E6">
        <w:rPr>
          <w:sz w:val="28"/>
          <w:szCs w:val="28"/>
          <w:lang w:val="fr-FR"/>
        </w:rPr>
        <w:t xml:space="preserve"> </w:t>
      </w:r>
      <w:proofErr w:type="spellStart"/>
      <w:r w:rsidRPr="005545E6">
        <w:rPr>
          <w:sz w:val="28"/>
          <w:szCs w:val="28"/>
          <w:lang w:val="fr-FR"/>
        </w:rPr>
        <w:t>logically</w:t>
      </w:r>
      <w:proofErr w:type="spellEnd"/>
      <w:r w:rsidRPr="005545E6">
        <w:rPr>
          <w:sz w:val="28"/>
          <w:szCs w:val="28"/>
          <w:lang w:val="fr-FR"/>
        </w:rPr>
        <w:t xml:space="preserve"> to the questions.</w:t>
      </w:r>
    </w:p>
    <w:p w:rsidR="00046680" w:rsidRPr="005545E6" w:rsidRDefault="00DE1C3E" w:rsidP="00046680">
      <w:pPr>
        <w:pStyle w:val="BodyText"/>
        <w:numPr>
          <w:ilvl w:val="0"/>
          <w:numId w:val="13"/>
        </w:numPr>
        <w:spacing w:after="0"/>
        <w:rPr>
          <w:sz w:val="28"/>
          <w:szCs w:val="28"/>
          <w:lang w:val="fr-FR"/>
        </w:rPr>
      </w:pPr>
      <w:r>
        <w:rPr>
          <w:sz w:val="28"/>
          <w:szCs w:val="28"/>
          <w:lang w:val="fr-FR"/>
        </w:rPr>
        <w:t xml:space="preserve">Communication- </w:t>
      </w:r>
      <w:proofErr w:type="spellStart"/>
      <w:r>
        <w:rPr>
          <w:sz w:val="28"/>
          <w:szCs w:val="28"/>
          <w:lang w:val="fr-FR"/>
        </w:rPr>
        <w:t>Does</w:t>
      </w:r>
      <w:proofErr w:type="spellEnd"/>
      <w:r>
        <w:rPr>
          <w:sz w:val="28"/>
          <w:szCs w:val="28"/>
          <w:lang w:val="fr-FR"/>
        </w:rPr>
        <w:t xml:space="preserve"> the </w:t>
      </w:r>
      <w:proofErr w:type="spellStart"/>
      <w:r>
        <w:rPr>
          <w:sz w:val="28"/>
          <w:szCs w:val="28"/>
          <w:lang w:val="fr-FR"/>
        </w:rPr>
        <w:t>orator</w:t>
      </w:r>
      <w:proofErr w:type="spellEnd"/>
      <w:r>
        <w:rPr>
          <w:sz w:val="28"/>
          <w:szCs w:val="28"/>
          <w:lang w:val="fr-FR"/>
        </w:rPr>
        <w:t xml:space="preserve"> </w:t>
      </w:r>
      <w:proofErr w:type="spellStart"/>
      <w:r>
        <w:rPr>
          <w:sz w:val="28"/>
          <w:szCs w:val="28"/>
          <w:lang w:val="fr-FR"/>
        </w:rPr>
        <w:t>pununciate</w:t>
      </w:r>
      <w:proofErr w:type="spellEnd"/>
      <w:r>
        <w:rPr>
          <w:sz w:val="28"/>
          <w:szCs w:val="28"/>
          <w:lang w:val="fr-FR"/>
        </w:rPr>
        <w:t xml:space="preserve"> and </w:t>
      </w:r>
      <w:proofErr w:type="spellStart"/>
      <w:r>
        <w:rPr>
          <w:sz w:val="28"/>
          <w:szCs w:val="28"/>
          <w:lang w:val="fr-FR"/>
        </w:rPr>
        <w:t>speak</w:t>
      </w:r>
      <w:proofErr w:type="spellEnd"/>
      <w:r>
        <w:rPr>
          <w:sz w:val="28"/>
          <w:szCs w:val="28"/>
          <w:lang w:val="fr-FR"/>
        </w:rPr>
        <w:t xml:space="preserve"> </w:t>
      </w:r>
      <w:proofErr w:type="spellStart"/>
      <w:r>
        <w:rPr>
          <w:sz w:val="28"/>
          <w:szCs w:val="28"/>
          <w:lang w:val="fr-FR"/>
        </w:rPr>
        <w:t>clearly</w:t>
      </w:r>
      <w:proofErr w:type="spellEnd"/>
      <w:r>
        <w:rPr>
          <w:sz w:val="28"/>
          <w:szCs w:val="28"/>
          <w:lang w:val="fr-FR"/>
        </w:rPr>
        <w:t>.</w:t>
      </w:r>
    </w:p>
    <w:p w:rsidR="00046680" w:rsidRPr="005545E6" w:rsidRDefault="00046680" w:rsidP="00046680">
      <w:pPr>
        <w:pStyle w:val="BodyText"/>
        <w:numPr>
          <w:ilvl w:val="0"/>
          <w:numId w:val="13"/>
        </w:numPr>
        <w:spacing w:after="0"/>
        <w:rPr>
          <w:sz w:val="28"/>
          <w:szCs w:val="28"/>
          <w:lang w:val="fr-FR"/>
        </w:rPr>
      </w:pPr>
      <w:r w:rsidRPr="005545E6">
        <w:rPr>
          <w:sz w:val="28"/>
          <w:szCs w:val="28"/>
          <w:lang w:val="fr-FR"/>
        </w:rPr>
        <w:t xml:space="preserve">Audience </w:t>
      </w:r>
      <w:proofErr w:type="spellStart"/>
      <w:r w:rsidRPr="005545E6">
        <w:rPr>
          <w:sz w:val="28"/>
          <w:szCs w:val="28"/>
          <w:lang w:val="fr-FR"/>
        </w:rPr>
        <w:t>appeal</w:t>
      </w:r>
      <w:proofErr w:type="spellEnd"/>
      <w:r w:rsidRPr="005545E6">
        <w:rPr>
          <w:sz w:val="28"/>
          <w:szCs w:val="28"/>
          <w:lang w:val="fr-FR"/>
        </w:rPr>
        <w:t xml:space="preserve"> – </w:t>
      </w:r>
      <w:proofErr w:type="spellStart"/>
      <w:r w:rsidRPr="005545E6">
        <w:rPr>
          <w:sz w:val="28"/>
          <w:szCs w:val="28"/>
          <w:lang w:val="fr-FR"/>
        </w:rPr>
        <w:t>does</w:t>
      </w:r>
      <w:proofErr w:type="spellEnd"/>
      <w:r w:rsidRPr="005545E6">
        <w:rPr>
          <w:sz w:val="28"/>
          <w:szCs w:val="28"/>
          <w:lang w:val="fr-FR"/>
        </w:rPr>
        <w:t xml:space="preserve"> the </w:t>
      </w:r>
      <w:proofErr w:type="spellStart"/>
      <w:r w:rsidRPr="005545E6">
        <w:rPr>
          <w:sz w:val="28"/>
          <w:szCs w:val="28"/>
          <w:lang w:val="fr-FR"/>
        </w:rPr>
        <w:t>orator</w:t>
      </w:r>
      <w:proofErr w:type="spellEnd"/>
      <w:r w:rsidR="00DE1C3E">
        <w:rPr>
          <w:sz w:val="28"/>
          <w:szCs w:val="28"/>
          <w:lang w:val="fr-FR"/>
        </w:rPr>
        <w:t xml:space="preserve"> </w:t>
      </w:r>
      <w:proofErr w:type="spellStart"/>
      <w:r w:rsidR="00DE1C3E">
        <w:rPr>
          <w:sz w:val="28"/>
          <w:szCs w:val="28"/>
          <w:lang w:val="fr-FR"/>
        </w:rPr>
        <w:t>keep</w:t>
      </w:r>
      <w:proofErr w:type="spellEnd"/>
      <w:r w:rsidR="00DE1C3E">
        <w:rPr>
          <w:sz w:val="28"/>
          <w:szCs w:val="28"/>
          <w:lang w:val="fr-FR"/>
        </w:rPr>
        <w:t xml:space="preserve"> the audiences’ attention and </w:t>
      </w:r>
      <w:proofErr w:type="spellStart"/>
      <w:r w:rsidR="00DE1C3E">
        <w:rPr>
          <w:sz w:val="28"/>
          <w:szCs w:val="28"/>
          <w:lang w:val="fr-FR"/>
        </w:rPr>
        <w:t>maintain</w:t>
      </w:r>
      <w:proofErr w:type="spellEnd"/>
      <w:r w:rsidR="00DE1C3E">
        <w:rPr>
          <w:sz w:val="28"/>
          <w:szCs w:val="28"/>
          <w:lang w:val="fr-FR"/>
        </w:rPr>
        <w:t xml:space="preserve"> </w:t>
      </w:r>
      <w:proofErr w:type="spellStart"/>
      <w:r w:rsidR="00DE1C3E">
        <w:rPr>
          <w:sz w:val="28"/>
          <w:szCs w:val="28"/>
          <w:lang w:val="fr-FR"/>
        </w:rPr>
        <w:t>visual</w:t>
      </w:r>
      <w:proofErr w:type="spellEnd"/>
      <w:r w:rsidR="00DE1C3E">
        <w:rPr>
          <w:sz w:val="28"/>
          <w:szCs w:val="28"/>
          <w:lang w:val="fr-FR"/>
        </w:rPr>
        <w:t xml:space="preserve"> contact.</w:t>
      </w:r>
    </w:p>
    <w:p w:rsidR="00046680" w:rsidRPr="005545E6" w:rsidRDefault="00046680" w:rsidP="00046680">
      <w:pPr>
        <w:pStyle w:val="BodyText"/>
        <w:numPr>
          <w:ilvl w:val="0"/>
          <w:numId w:val="13"/>
        </w:numPr>
        <w:spacing w:after="0"/>
        <w:rPr>
          <w:sz w:val="28"/>
          <w:szCs w:val="28"/>
          <w:lang w:val="fr-FR"/>
        </w:rPr>
      </w:pPr>
      <w:proofErr w:type="spellStart"/>
      <w:r w:rsidRPr="005545E6">
        <w:rPr>
          <w:sz w:val="28"/>
          <w:szCs w:val="28"/>
          <w:lang w:val="fr-FR"/>
        </w:rPr>
        <w:t>Appearance</w:t>
      </w:r>
      <w:proofErr w:type="spellEnd"/>
      <w:r w:rsidRPr="005545E6">
        <w:rPr>
          <w:sz w:val="28"/>
          <w:szCs w:val="28"/>
          <w:lang w:val="fr-FR"/>
        </w:rPr>
        <w:t xml:space="preserve"> – the </w:t>
      </w:r>
      <w:proofErr w:type="spellStart"/>
      <w:r w:rsidRPr="005545E6">
        <w:rPr>
          <w:sz w:val="28"/>
          <w:szCs w:val="28"/>
          <w:lang w:val="fr-FR"/>
        </w:rPr>
        <w:t>general</w:t>
      </w:r>
      <w:proofErr w:type="spellEnd"/>
      <w:r w:rsidRPr="005545E6">
        <w:rPr>
          <w:sz w:val="28"/>
          <w:szCs w:val="28"/>
          <w:lang w:val="fr-FR"/>
        </w:rPr>
        <w:t xml:space="preserve"> </w:t>
      </w:r>
      <w:proofErr w:type="spellStart"/>
      <w:r w:rsidRPr="005545E6">
        <w:rPr>
          <w:sz w:val="28"/>
          <w:szCs w:val="28"/>
          <w:lang w:val="fr-FR"/>
        </w:rPr>
        <w:t>appearance</w:t>
      </w:r>
      <w:proofErr w:type="spellEnd"/>
      <w:r w:rsidRPr="005545E6">
        <w:rPr>
          <w:sz w:val="28"/>
          <w:szCs w:val="28"/>
          <w:lang w:val="fr-FR"/>
        </w:rPr>
        <w:t xml:space="preserve"> of the </w:t>
      </w:r>
      <w:proofErr w:type="spellStart"/>
      <w:r w:rsidRPr="005545E6">
        <w:rPr>
          <w:sz w:val="28"/>
          <w:szCs w:val="28"/>
          <w:lang w:val="fr-FR"/>
        </w:rPr>
        <w:t>orator</w:t>
      </w:r>
      <w:proofErr w:type="spellEnd"/>
      <w:r w:rsidRPr="005545E6">
        <w:rPr>
          <w:sz w:val="28"/>
          <w:szCs w:val="28"/>
          <w:lang w:val="fr-FR"/>
        </w:rPr>
        <w:t>.</w:t>
      </w:r>
    </w:p>
    <w:p w:rsidR="005545E6" w:rsidRDefault="005545E6" w:rsidP="005545E6">
      <w:pPr>
        <w:pStyle w:val="BodyText"/>
        <w:rPr>
          <w:sz w:val="28"/>
          <w:szCs w:val="28"/>
          <w:lang w:val="fr-FR"/>
        </w:rPr>
      </w:pPr>
    </w:p>
    <w:p w:rsidR="005545E6" w:rsidRDefault="005545E6" w:rsidP="005545E6">
      <w:pPr>
        <w:pStyle w:val="BodyText"/>
        <w:rPr>
          <w:sz w:val="28"/>
          <w:szCs w:val="28"/>
          <w:lang w:val="fr-FR"/>
        </w:rPr>
      </w:pPr>
    </w:p>
    <w:p w:rsidR="00046680" w:rsidRPr="005545E6" w:rsidRDefault="00046680" w:rsidP="00046680">
      <w:pPr>
        <w:pStyle w:val="BodyText"/>
        <w:numPr>
          <w:ilvl w:val="0"/>
          <w:numId w:val="15"/>
        </w:numPr>
        <w:rPr>
          <w:b/>
          <w:sz w:val="28"/>
          <w:szCs w:val="28"/>
          <w:lang w:val="fr-FR"/>
        </w:rPr>
      </w:pPr>
      <w:proofErr w:type="spellStart"/>
      <w:r w:rsidRPr="005545E6">
        <w:rPr>
          <w:b/>
          <w:sz w:val="28"/>
          <w:szCs w:val="28"/>
          <w:lang w:val="fr-FR"/>
        </w:rPr>
        <w:t>Material</w:t>
      </w:r>
      <w:proofErr w:type="spellEnd"/>
      <w:r w:rsidRPr="005545E6">
        <w:rPr>
          <w:b/>
          <w:sz w:val="28"/>
          <w:szCs w:val="28"/>
          <w:lang w:val="fr-FR"/>
        </w:rPr>
        <w:t xml:space="preserve"> To Be </w:t>
      </w:r>
      <w:proofErr w:type="spellStart"/>
      <w:r w:rsidRPr="005545E6">
        <w:rPr>
          <w:b/>
          <w:sz w:val="28"/>
          <w:szCs w:val="28"/>
          <w:lang w:val="fr-FR"/>
        </w:rPr>
        <w:t>Submitted</w:t>
      </w:r>
      <w:proofErr w:type="spellEnd"/>
      <w:r w:rsidRPr="005545E6">
        <w:rPr>
          <w:b/>
          <w:sz w:val="28"/>
          <w:szCs w:val="28"/>
          <w:lang w:val="fr-FR"/>
        </w:rPr>
        <w:t xml:space="preserve"> Along </w:t>
      </w:r>
      <w:proofErr w:type="spellStart"/>
      <w:r w:rsidRPr="005545E6">
        <w:rPr>
          <w:b/>
          <w:sz w:val="28"/>
          <w:szCs w:val="28"/>
          <w:lang w:val="fr-FR"/>
        </w:rPr>
        <w:t>With</w:t>
      </w:r>
      <w:proofErr w:type="spellEnd"/>
      <w:r w:rsidRPr="005545E6">
        <w:rPr>
          <w:b/>
          <w:sz w:val="28"/>
          <w:szCs w:val="28"/>
          <w:lang w:val="fr-FR"/>
        </w:rPr>
        <w:t xml:space="preserve"> The </w:t>
      </w:r>
      <w:proofErr w:type="spellStart"/>
      <w:r w:rsidRPr="005545E6">
        <w:rPr>
          <w:b/>
          <w:sz w:val="28"/>
          <w:szCs w:val="28"/>
          <w:lang w:val="fr-FR"/>
        </w:rPr>
        <w:t>Essay</w:t>
      </w:r>
      <w:proofErr w:type="spellEnd"/>
    </w:p>
    <w:p w:rsidR="00E25F85" w:rsidRDefault="00E25F85" w:rsidP="00B15882">
      <w:pPr>
        <w:pStyle w:val="BodyText"/>
        <w:numPr>
          <w:ilvl w:val="0"/>
          <w:numId w:val="14"/>
        </w:numPr>
        <w:spacing w:after="0"/>
        <w:rPr>
          <w:sz w:val="28"/>
          <w:szCs w:val="28"/>
          <w:lang w:val="fr-FR"/>
        </w:rPr>
      </w:pPr>
      <w:r>
        <w:rPr>
          <w:sz w:val="28"/>
          <w:szCs w:val="28"/>
          <w:lang w:val="fr-FR"/>
        </w:rPr>
        <w:t xml:space="preserve">The 250 </w:t>
      </w:r>
      <w:proofErr w:type="spellStart"/>
      <w:r>
        <w:rPr>
          <w:sz w:val="28"/>
          <w:szCs w:val="28"/>
          <w:lang w:val="fr-FR"/>
        </w:rPr>
        <w:t>word</w:t>
      </w:r>
      <w:proofErr w:type="spellEnd"/>
      <w:r>
        <w:rPr>
          <w:sz w:val="28"/>
          <w:szCs w:val="28"/>
          <w:lang w:val="fr-FR"/>
        </w:rPr>
        <w:t xml:space="preserve"> </w:t>
      </w:r>
      <w:proofErr w:type="spellStart"/>
      <w:r>
        <w:rPr>
          <w:sz w:val="28"/>
          <w:szCs w:val="28"/>
          <w:lang w:val="fr-FR"/>
        </w:rPr>
        <w:t>written</w:t>
      </w:r>
      <w:proofErr w:type="spellEnd"/>
      <w:r>
        <w:rPr>
          <w:sz w:val="28"/>
          <w:szCs w:val="28"/>
          <w:lang w:val="fr-FR"/>
        </w:rPr>
        <w:t xml:space="preserve"> </w:t>
      </w:r>
      <w:proofErr w:type="spellStart"/>
      <w:r>
        <w:rPr>
          <w:sz w:val="28"/>
          <w:szCs w:val="28"/>
          <w:lang w:val="fr-FR"/>
        </w:rPr>
        <w:t>essay</w:t>
      </w:r>
      <w:proofErr w:type="spellEnd"/>
    </w:p>
    <w:p w:rsidR="00B15882" w:rsidRDefault="00046680" w:rsidP="00B15882">
      <w:pPr>
        <w:pStyle w:val="BodyText"/>
        <w:numPr>
          <w:ilvl w:val="0"/>
          <w:numId w:val="14"/>
        </w:numPr>
        <w:spacing w:after="0"/>
        <w:rPr>
          <w:sz w:val="28"/>
          <w:szCs w:val="28"/>
          <w:lang w:val="fr-FR"/>
        </w:rPr>
      </w:pPr>
      <w:r w:rsidRPr="005545E6">
        <w:rPr>
          <w:sz w:val="28"/>
          <w:szCs w:val="28"/>
          <w:lang w:val="fr-FR"/>
        </w:rPr>
        <w:t xml:space="preserve">A </w:t>
      </w:r>
      <w:proofErr w:type="spellStart"/>
      <w:r w:rsidRPr="005545E6">
        <w:rPr>
          <w:sz w:val="28"/>
          <w:szCs w:val="28"/>
          <w:lang w:val="fr-FR"/>
        </w:rPr>
        <w:t>recent</w:t>
      </w:r>
      <w:proofErr w:type="spellEnd"/>
      <w:r w:rsidRPr="005545E6">
        <w:rPr>
          <w:sz w:val="28"/>
          <w:szCs w:val="28"/>
          <w:lang w:val="fr-FR"/>
        </w:rPr>
        <w:t xml:space="preserve"> </w:t>
      </w:r>
      <w:proofErr w:type="spellStart"/>
      <w:r w:rsidRPr="005545E6">
        <w:rPr>
          <w:sz w:val="28"/>
          <w:szCs w:val="28"/>
          <w:lang w:val="fr-FR"/>
        </w:rPr>
        <w:t>photograph</w:t>
      </w:r>
      <w:proofErr w:type="spellEnd"/>
      <w:r w:rsidRPr="005545E6">
        <w:rPr>
          <w:sz w:val="28"/>
          <w:szCs w:val="28"/>
          <w:lang w:val="fr-FR"/>
        </w:rPr>
        <w:t xml:space="preserve"> of </w:t>
      </w:r>
      <w:proofErr w:type="spellStart"/>
      <w:r w:rsidR="00B75FC1" w:rsidRPr="005545E6">
        <w:rPr>
          <w:sz w:val="28"/>
          <w:szCs w:val="28"/>
          <w:lang w:val="fr-FR"/>
        </w:rPr>
        <w:t>yourself</w:t>
      </w:r>
      <w:proofErr w:type="spellEnd"/>
      <w:r w:rsidR="00B75FC1">
        <w:rPr>
          <w:sz w:val="28"/>
          <w:szCs w:val="28"/>
          <w:lang w:val="fr-FR"/>
        </w:rPr>
        <w:t xml:space="preserve"> </w:t>
      </w:r>
      <w:r w:rsidR="00B75FC1" w:rsidRPr="005545E6">
        <w:rPr>
          <w:sz w:val="28"/>
          <w:szCs w:val="28"/>
          <w:lang w:val="fr-FR"/>
        </w:rPr>
        <w:t>(</w:t>
      </w:r>
      <w:r w:rsidRPr="005545E6">
        <w:rPr>
          <w:sz w:val="28"/>
          <w:szCs w:val="28"/>
          <w:lang w:val="fr-FR"/>
        </w:rPr>
        <w:t xml:space="preserve">Black &amp; white or </w:t>
      </w:r>
      <w:proofErr w:type="spellStart"/>
      <w:r w:rsidRPr="005545E6">
        <w:rPr>
          <w:sz w:val="28"/>
          <w:szCs w:val="28"/>
          <w:lang w:val="fr-FR"/>
        </w:rPr>
        <w:t>color</w:t>
      </w:r>
      <w:proofErr w:type="spellEnd"/>
      <w:r w:rsidRPr="005545E6">
        <w:rPr>
          <w:sz w:val="28"/>
          <w:szCs w:val="28"/>
          <w:lang w:val="fr-FR"/>
        </w:rPr>
        <w:t>)</w:t>
      </w:r>
    </w:p>
    <w:p w:rsidR="00B15882" w:rsidRDefault="00B15882" w:rsidP="00B15882">
      <w:pPr>
        <w:pStyle w:val="BodyText"/>
        <w:spacing w:after="0"/>
        <w:ind w:left="360"/>
        <w:rPr>
          <w:sz w:val="28"/>
          <w:szCs w:val="28"/>
          <w:lang w:val="fr-FR"/>
        </w:rPr>
      </w:pPr>
    </w:p>
    <w:p w:rsidR="00B15882" w:rsidRDefault="00B15882" w:rsidP="00B15882">
      <w:pPr>
        <w:pStyle w:val="BodyText"/>
        <w:spacing w:after="0"/>
        <w:ind w:left="720"/>
        <w:rPr>
          <w:sz w:val="28"/>
          <w:szCs w:val="28"/>
          <w:lang w:val="fr-FR"/>
        </w:rPr>
      </w:pPr>
    </w:p>
    <w:p w:rsidR="00D3584F" w:rsidRPr="00B15882" w:rsidRDefault="00D3584F" w:rsidP="00B15882">
      <w:pPr>
        <w:pStyle w:val="BodyText"/>
        <w:numPr>
          <w:ilvl w:val="0"/>
          <w:numId w:val="15"/>
        </w:numPr>
        <w:spacing w:after="0"/>
        <w:rPr>
          <w:sz w:val="28"/>
          <w:szCs w:val="28"/>
          <w:lang w:val="fr-FR"/>
        </w:rPr>
      </w:pPr>
      <w:r w:rsidRPr="00B15882">
        <w:rPr>
          <w:b/>
          <w:sz w:val="28"/>
          <w:szCs w:val="28"/>
          <w:lang w:val="fr-FR"/>
        </w:rPr>
        <w:t xml:space="preserve">If all of the </w:t>
      </w:r>
      <w:proofErr w:type="spellStart"/>
      <w:r w:rsidRPr="00B15882">
        <w:rPr>
          <w:b/>
          <w:sz w:val="28"/>
          <w:szCs w:val="28"/>
          <w:lang w:val="fr-FR"/>
        </w:rPr>
        <w:t>criteria</w:t>
      </w:r>
      <w:proofErr w:type="spellEnd"/>
      <w:r w:rsidRPr="00B15882">
        <w:rPr>
          <w:b/>
          <w:sz w:val="28"/>
          <w:szCs w:val="28"/>
          <w:lang w:val="fr-FR"/>
        </w:rPr>
        <w:t xml:space="preserve"> </w:t>
      </w:r>
      <w:proofErr w:type="spellStart"/>
      <w:r w:rsidRPr="00B15882">
        <w:rPr>
          <w:b/>
          <w:sz w:val="28"/>
          <w:szCs w:val="28"/>
          <w:lang w:val="fr-FR"/>
        </w:rPr>
        <w:t>is</w:t>
      </w:r>
      <w:proofErr w:type="spellEnd"/>
      <w:r w:rsidRPr="00B15882">
        <w:rPr>
          <w:b/>
          <w:sz w:val="28"/>
          <w:szCs w:val="28"/>
          <w:lang w:val="fr-FR"/>
        </w:rPr>
        <w:t xml:space="preserve"> not met </w:t>
      </w:r>
      <w:proofErr w:type="spellStart"/>
      <w:r w:rsidRPr="00B15882">
        <w:rPr>
          <w:b/>
          <w:sz w:val="28"/>
          <w:szCs w:val="28"/>
          <w:lang w:val="fr-FR"/>
        </w:rPr>
        <w:t>applicants</w:t>
      </w:r>
      <w:proofErr w:type="spellEnd"/>
      <w:r w:rsidRPr="00B15882">
        <w:rPr>
          <w:b/>
          <w:sz w:val="28"/>
          <w:szCs w:val="28"/>
          <w:lang w:val="fr-FR"/>
        </w:rPr>
        <w:t xml:space="preserve"> </w:t>
      </w:r>
      <w:proofErr w:type="spellStart"/>
      <w:r w:rsidRPr="00B15882">
        <w:rPr>
          <w:b/>
          <w:sz w:val="28"/>
          <w:szCs w:val="28"/>
          <w:lang w:val="fr-FR"/>
        </w:rPr>
        <w:t>will</w:t>
      </w:r>
      <w:proofErr w:type="spellEnd"/>
      <w:r w:rsidRPr="00B15882">
        <w:rPr>
          <w:b/>
          <w:sz w:val="28"/>
          <w:szCs w:val="28"/>
          <w:lang w:val="fr-FR"/>
        </w:rPr>
        <w:t xml:space="preserve"> </w:t>
      </w:r>
      <w:proofErr w:type="spellStart"/>
      <w:r w:rsidRPr="00B15882">
        <w:rPr>
          <w:b/>
          <w:sz w:val="28"/>
          <w:szCs w:val="28"/>
          <w:lang w:val="fr-FR"/>
        </w:rPr>
        <w:t>be</w:t>
      </w:r>
      <w:proofErr w:type="spellEnd"/>
      <w:r w:rsidRPr="00B15882">
        <w:rPr>
          <w:b/>
          <w:sz w:val="28"/>
          <w:szCs w:val="28"/>
          <w:lang w:val="fr-FR"/>
        </w:rPr>
        <w:t xml:space="preserve"> </w:t>
      </w:r>
      <w:proofErr w:type="spellStart"/>
      <w:r w:rsidRPr="00B15882">
        <w:rPr>
          <w:b/>
          <w:sz w:val="28"/>
          <w:szCs w:val="28"/>
          <w:lang w:val="fr-FR"/>
        </w:rPr>
        <w:t>disqualified</w:t>
      </w:r>
      <w:proofErr w:type="spellEnd"/>
      <w:r w:rsidRPr="00B15882">
        <w:rPr>
          <w:b/>
          <w:sz w:val="28"/>
          <w:szCs w:val="28"/>
          <w:lang w:val="fr-FR"/>
        </w:rPr>
        <w:t>.</w:t>
      </w:r>
    </w:p>
    <w:p w:rsidR="00D3584F" w:rsidRDefault="00D3584F" w:rsidP="00D3584F">
      <w:pPr>
        <w:pStyle w:val="BodyText"/>
        <w:ind w:left="720"/>
        <w:rPr>
          <w:b/>
          <w:sz w:val="28"/>
          <w:szCs w:val="28"/>
          <w:lang w:val="fr-FR"/>
        </w:rPr>
      </w:pPr>
    </w:p>
    <w:p w:rsidR="00D3584F" w:rsidRDefault="00D3584F" w:rsidP="00D3584F">
      <w:pPr>
        <w:pStyle w:val="BodyText"/>
        <w:ind w:left="720"/>
        <w:rPr>
          <w:b/>
          <w:sz w:val="28"/>
          <w:szCs w:val="28"/>
          <w:lang w:val="fr-FR"/>
        </w:rPr>
      </w:pPr>
    </w:p>
    <w:p w:rsidR="00046680" w:rsidRPr="00D3584F" w:rsidRDefault="00046680" w:rsidP="00D3584F">
      <w:pPr>
        <w:pStyle w:val="BodyText"/>
        <w:ind w:left="720"/>
        <w:rPr>
          <w:b/>
          <w:sz w:val="28"/>
          <w:szCs w:val="28"/>
          <w:lang w:val="fr-FR"/>
        </w:rPr>
      </w:pPr>
      <w:proofErr w:type="spellStart"/>
      <w:r w:rsidRPr="00D3584F">
        <w:rPr>
          <w:b/>
          <w:sz w:val="28"/>
          <w:szCs w:val="28"/>
          <w:lang w:val="fr-FR"/>
        </w:rPr>
        <w:t>Submit</w:t>
      </w:r>
      <w:proofErr w:type="spellEnd"/>
      <w:r w:rsidRPr="00D3584F">
        <w:rPr>
          <w:b/>
          <w:sz w:val="28"/>
          <w:szCs w:val="28"/>
          <w:lang w:val="fr-FR"/>
        </w:rPr>
        <w:t xml:space="preserve"> all information </w:t>
      </w:r>
      <w:proofErr w:type="spellStart"/>
      <w:r w:rsidRPr="00D3584F">
        <w:rPr>
          <w:b/>
          <w:sz w:val="28"/>
          <w:szCs w:val="28"/>
          <w:lang w:val="fr-FR"/>
        </w:rPr>
        <w:t>requested</w:t>
      </w:r>
      <w:proofErr w:type="spellEnd"/>
      <w:r w:rsidRPr="00D3584F">
        <w:rPr>
          <w:b/>
          <w:sz w:val="28"/>
          <w:szCs w:val="28"/>
          <w:lang w:val="fr-FR"/>
        </w:rPr>
        <w:t xml:space="preserve"> to :</w:t>
      </w:r>
    </w:p>
    <w:p w:rsidR="003C7EF5" w:rsidRDefault="003C7EF5" w:rsidP="00046680">
      <w:pPr>
        <w:jc w:val="center"/>
        <w:rPr>
          <w:rFonts w:ascii="Arial" w:hAnsi="Arial"/>
          <w:b/>
          <w:sz w:val="28"/>
        </w:rPr>
      </w:pPr>
    </w:p>
    <w:p w:rsidR="003C7EF5" w:rsidRDefault="003C7EF5" w:rsidP="00046680">
      <w:pPr>
        <w:jc w:val="center"/>
        <w:rPr>
          <w:rFonts w:ascii="Arial" w:hAnsi="Arial"/>
          <w:b/>
          <w:sz w:val="28"/>
        </w:rPr>
      </w:pPr>
    </w:p>
    <w:p w:rsidR="003C7EF5" w:rsidRDefault="003C7EF5" w:rsidP="00046680">
      <w:pPr>
        <w:jc w:val="center"/>
        <w:rPr>
          <w:rFonts w:ascii="Arial" w:hAnsi="Arial"/>
          <w:b/>
          <w:sz w:val="28"/>
        </w:rPr>
      </w:pPr>
    </w:p>
    <w:p w:rsidR="00046680" w:rsidRDefault="00046680" w:rsidP="00046680">
      <w:pPr>
        <w:jc w:val="center"/>
        <w:rPr>
          <w:rFonts w:ascii="Arial" w:hAnsi="Arial"/>
          <w:b/>
          <w:sz w:val="28"/>
        </w:rPr>
      </w:pPr>
      <w:r>
        <w:rPr>
          <w:rFonts w:ascii="Arial" w:hAnsi="Arial"/>
          <w:b/>
          <w:sz w:val="28"/>
        </w:rPr>
        <w:t>Chief Joseph L. Jones Scholarship Contest</w:t>
      </w:r>
    </w:p>
    <w:p w:rsidR="00046680" w:rsidRDefault="00046680" w:rsidP="00046680">
      <w:pPr>
        <w:jc w:val="center"/>
        <w:rPr>
          <w:rFonts w:ascii="Arial" w:hAnsi="Arial"/>
          <w:b/>
          <w:sz w:val="28"/>
        </w:rPr>
      </w:pPr>
      <w:r>
        <w:rPr>
          <w:rFonts w:ascii="Arial" w:hAnsi="Arial"/>
          <w:b/>
          <w:sz w:val="28"/>
        </w:rPr>
        <w:t>IABPFF</w:t>
      </w:r>
      <w:r w:rsidR="00D14177">
        <w:rPr>
          <w:rFonts w:ascii="Arial" w:hAnsi="Arial"/>
          <w:b/>
          <w:sz w:val="28"/>
        </w:rPr>
        <w:t>, Inc.</w:t>
      </w:r>
    </w:p>
    <w:p w:rsidR="00046680" w:rsidRDefault="00D14177" w:rsidP="00046680">
      <w:pPr>
        <w:jc w:val="center"/>
        <w:rPr>
          <w:rFonts w:ascii="Arial" w:hAnsi="Arial" w:cs="Arial"/>
          <w:b/>
          <w:color w:val="000000"/>
          <w:sz w:val="28"/>
          <w:szCs w:val="28"/>
        </w:rPr>
      </w:pPr>
      <w:r>
        <w:rPr>
          <w:rFonts w:ascii="Arial" w:hAnsi="Arial" w:cs="Arial"/>
          <w:b/>
          <w:color w:val="000000"/>
          <w:sz w:val="28"/>
          <w:szCs w:val="28"/>
        </w:rPr>
        <w:t>1830 Park Row</w:t>
      </w:r>
    </w:p>
    <w:p w:rsidR="00046680" w:rsidRPr="00F94C89" w:rsidRDefault="00D14177" w:rsidP="00046680">
      <w:pPr>
        <w:jc w:val="center"/>
        <w:rPr>
          <w:rFonts w:ascii="Arial" w:hAnsi="Arial" w:cs="Arial"/>
          <w:b/>
          <w:color w:val="000000"/>
          <w:sz w:val="28"/>
          <w:szCs w:val="28"/>
        </w:rPr>
      </w:pPr>
      <w:r>
        <w:rPr>
          <w:rFonts w:ascii="Arial" w:hAnsi="Arial" w:cs="Arial"/>
          <w:b/>
          <w:color w:val="000000"/>
          <w:sz w:val="28"/>
          <w:szCs w:val="28"/>
        </w:rPr>
        <w:t>Dallas, TX, 75215</w:t>
      </w:r>
    </w:p>
    <w:p w:rsidR="00046680" w:rsidRDefault="00046680" w:rsidP="00046680">
      <w:pPr>
        <w:pStyle w:val="BodyText"/>
        <w:jc w:val="center"/>
        <w:rPr>
          <w:lang w:val="fr-FR"/>
        </w:rPr>
      </w:pPr>
    </w:p>
    <w:p w:rsidR="00046680" w:rsidRDefault="00046680" w:rsidP="00046680">
      <w:pPr>
        <w:pStyle w:val="BodyText"/>
        <w:jc w:val="center"/>
        <w:rPr>
          <w:lang w:val="fr-FR"/>
        </w:rPr>
      </w:pPr>
    </w:p>
    <w:p w:rsidR="00046680" w:rsidRDefault="00046680" w:rsidP="00046680">
      <w:pPr>
        <w:rPr>
          <w:rFonts w:ascii="Arial" w:hAnsi="Arial" w:cs="Arial"/>
          <w:sz w:val="22"/>
          <w:szCs w:val="22"/>
        </w:rPr>
      </w:pPr>
    </w:p>
    <w:p w:rsidR="00046680" w:rsidRDefault="00046680" w:rsidP="00046680">
      <w:pPr>
        <w:rPr>
          <w:rFonts w:ascii="Arial" w:hAnsi="Arial" w:cs="Arial"/>
          <w:sz w:val="22"/>
          <w:szCs w:val="22"/>
        </w:rPr>
      </w:pPr>
    </w:p>
    <w:p w:rsidR="00046680" w:rsidRDefault="00046680">
      <w:pPr>
        <w:rPr>
          <w:rFonts w:ascii="Arial" w:hAnsi="Arial" w:cs="Arial"/>
        </w:rPr>
      </w:pPr>
    </w:p>
    <w:p w:rsidR="00BF4195" w:rsidRDefault="00BF4195">
      <w:pPr>
        <w:rPr>
          <w:rFonts w:ascii="Arial" w:hAnsi="Arial" w:cs="Arial"/>
        </w:rPr>
      </w:pPr>
    </w:p>
    <w:tbl>
      <w:tblPr>
        <w:tblW w:w="10620" w:type="dxa"/>
        <w:tblInd w:w="-785" w:type="dxa"/>
        <w:tblLayout w:type="fixed"/>
        <w:tblCellMar>
          <w:left w:w="115" w:type="dxa"/>
          <w:right w:w="115" w:type="dxa"/>
        </w:tblCellMar>
        <w:tblLook w:val="0000"/>
      </w:tblPr>
      <w:tblGrid>
        <w:gridCol w:w="1792"/>
        <w:gridCol w:w="6948"/>
        <w:gridCol w:w="1880"/>
      </w:tblGrid>
      <w:tr w:rsidR="00566FDE" w:rsidTr="008F5873">
        <w:trPr>
          <w:trHeight w:val="900"/>
        </w:trPr>
        <w:tc>
          <w:tcPr>
            <w:tcW w:w="1792" w:type="dxa"/>
            <w:vAlign w:val="center"/>
          </w:tcPr>
          <w:p w:rsidR="00566FDE" w:rsidRPr="00E83BB1" w:rsidRDefault="00566FDE" w:rsidP="008F5873">
            <w:pPr>
              <w:jc w:val="center"/>
              <w:rPr>
                <w:sz w:val="36"/>
                <w:szCs w:val="36"/>
              </w:rPr>
            </w:pPr>
          </w:p>
        </w:tc>
        <w:tc>
          <w:tcPr>
            <w:tcW w:w="6948" w:type="dxa"/>
            <w:vAlign w:val="center"/>
          </w:tcPr>
          <w:p w:rsidR="00566FDE" w:rsidRPr="00B34A0D" w:rsidRDefault="00566FDE" w:rsidP="008F5873">
            <w:pPr>
              <w:pStyle w:val="Heading8"/>
              <w:jc w:val="center"/>
              <w:rPr>
                <w:rFonts w:ascii="Arial" w:hAnsi="Arial"/>
                <w:b/>
                <w:i w:val="0"/>
                <w:color w:val="FF0000"/>
                <w:sz w:val="36"/>
                <w:szCs w:val="36"/>
              </w:rPr>
            </w:pPr>
            <w:r w:rsidRPr="00B34A0D">
              <w:rPr>
                <w:rFonts w:ascii="Verdana" w:hAnsi="Verdana"/>
                <w:color w:val="FF0000"/>
                <w:sz w:val="36"/>
                <w:szCs w:val="36"/>
              </w:rPr>
              <w:t>International Association of</w:t>
            </w:r>
            <w:r w:rsidRPr="00B34A0D">
              <w:rPr>
                <w:rFonts w:ascii="Verdana" w:hAnsi="Verdana"/>
                <w:color w:val="FF0000"/>
                <w:sz w:val="36"/>
                <w:szCs w:val="36"/>
              </w:rPr>
              <w:br/>
              <w:t> Black Professional Fire Fighters</w:t>
            </w:r>
          </w:p>
        </w:tc>
        <w:tc>
          <w:tcPr>
            <w:tcW w:w="1880" w:type="dxa"/>
          </w:tcPr>
          <w:p w:rsidR="00566FDE" w:rsidRPr="00571ABA" w:rsidRDefault="00566FDE" w:rsidP="008F5873">
            <w:pPr>
              <w:jc w:val="center"/>
              <w:rPr>
                <w:sz w:val="36"/>
                <w:szCs w:val="36"/>
              </w:rPr>
            </w:pPr>
          </w:p>
        </w:tc>
      </w:tr>
    </w:tbl>
    <w:p w:rsidR="00566FDE" w:rsidRDefault="00566FDE" w:rsidP="00566FDE">
      <w:pPr>
        <w:rPr>
          <w:b/>
          <w:sz w:val="32"/>
          <w:szCs w:val="32"/>
        </w:rPr>
      </w:pPr>
    </w:p>
    <w:p w:rsidR="00566FDE" w:rsidRDefault="00566FDE" w:rsidP="00566FDE">
      <w:pPr>
        <w:rPr>
          <w:rFonts w:ascii="Arial" w:hAnsi="Arial" w:cs="Arial"/>
          <w:b/>
          <w:sz w:val="28"/>
          <w:szCs w:val="28"/>
        </w:rPr>
      </w:pPr>
      <w:r w:rsidRPr="00556369">
        <w:rPr>
          <w:rFonts w:ascii="Arial" w:hAnsi="Arial" w:cs="Arial"/>
          <w:b/>
          <w:sz w:val="28"/>
          <w:szCs w:val="28"/>
        </w:rPr>
        <w:t>IABPFF Joseph L</w:t>
      </w:r>
      <w:r>
        <w:rPr>
          <w:rFonts w:ascii="Arial" w:hAnsi="Arial" w:cs="Arial"/>
          <w:b/>
          <w:sz w:val="28"/>
          <w:szCs w:val="28"/>
        </w:rPr>
        <w:t>.</w:t>
      </w:r>
      <w:r w:rsidRPr="00556369">
        <w:rPr>
          <w:rFonts w:ascii="Arial" w:hAnsi="Arial" w:cs="Arial"/>
          <w:b/>
          <w:sz w:val="28"/>
          <w:szCs w:val="28"/>
        </w:rPr>
        <w:t xml:space="preserve"> Jones S</w:t>
      </w:r>
      <w:r>
        <w:rPr>
          <w:rFonts w:ascii="Arial" w:hAnsi="Arial" w:cs="Arial"/>
          <w:b/>
          <w:sz w:val="28"/>
          <w:szCs w:val="28"/>
        </w:rPr>
        <w:t>cholarship</w:t>
      </w:r>
    </w:p>
    <w:p w:rsidR="00566FDE" w:rsidRDefault="00566FDE" w:rsidP="00566FDE">
      <w:pPr>
        <w:jc w:val="both"/>
        <w:rPr>
          <w:rFonts w:ascii="Arial" w:hAnsi="Arial" w:cs="Arial"/>
          <w:b/>
          <w:sz w:val="28"/>
          <w:szCs w:val="28"/>
        </w:rPr>
      </w:pPr>
    </w:p>
    <w:p w:rsidR="00566FDE" w:rsidRPr="00556369" w:rsidRDefault="00566FDE" w:rsidP="00566FDE">
      <w:pPr>
        <w:jc w:val="both"/>
        <w:rPr>
          <w:rFonts w:ascii="Arial" w:hAnsi="Arial" w:cs="Arial"/>
          <w:b/>
          <w:sz w:val="28"/>
          <w:szCs w:val="28"/>
        </w:rPr>
      </w:pPr>
      <w:r>
        <w:rPr>
          <w:rFonts w:ascii="Arial" w:hAnsi="Arial" w:cs="Arial"/>
          <w:b/>
          <w:sz w:val="28"/>
          <w:szCs w:val="28"/>
        </w:rPr>
        <w:t>This scholarship is given yearly</w:t>
      </w:r>
      <w:r w:rsidRPr="00556369">
        <w:rPr>
          <w:rFonts w:ascii="Arial" w:hAnsi="Arial" w:cs="Arial"/>
          <w:b/>
          <w:sz w:val="28"/>
          <w:szCs w:val="28"/>
        </w:rPr>
        <w:t xml:space="preserve"> at </w:t>
      </w:r>
      <w:r>
        <w:rPr>
          <w:rFonts w:ascii="Arial" w:hAnsi="Arial" w:cs="Arial"/>
          <w:b/>
          <w:sz w:val="28"/>
          <w:szCs w:val="28"/>
        </w:rPr>
        <w:t xml:space="preserve">the </w:t>
      </w:r>
      <w:r w:rsidRPr="00556369">
        <w:rPr>
          <w:rFonts w:ascii="Arial" w:hAnsi="Arial" w:cs="Arial"/>
          <w:b/>
          <w:sz w:val="28"/>
          <w:szCs w:val="28"/>
        </w:rPr>
        <w:t xml:space="preserve">annual </w:t>
      </w:r>
      <w:r>
        <w:rPr>
          <w:rFonts w:ascii="Arial" w:hAnsi="Arial" w:cs="Arial"/>
          <w:b/>
          <w:sz w:val="28"/>
          <w:szCs w:val="28"/>
        </w:rPr>
        <w:t xml:space="preserve">IABPPFF Convention. It is </w:t>
      </w:r>
      <w:r w:rsidRPr="00556369">
        <w:rPr>
          <w:rFonts w:ascii="Arial" w:hAnsi="Arial" w:cs="Arial"/>
          <w:b/>
          <w:sz w:val="28"/>
          <w:szCs w:val="28"/>
        </w:rPr>
        <w:t xml:space="preserve">a two-year scholarship that starts the following term after being awarded. This </w:t>
      </w:r>
      <w:r>
        <w:rPr>
          <w:rFonts w:ascii="Arial" w:hAnsi="Arial" w:cs="Arial"/>
          <w:b/>
          <w:sz w:val="28"/>
          <w:szCs w:val="28"/>
        </w:rPr>
        <w:t xml:space="preserve">scholarship </w:t>
      </w:r>
      <w:r w:rsidRPr="00556369">
        <w:rPr>
          <w:rFonts w:ascii="Arial" w:hAnsi="Arial" w:cs="Arial"/>
          <w:b/>
          <w:sz w:val="28"/>
          <w:szCs w:val="28"/>
        </w:rPr>
        <w:t>allow</w:t>
      </w:r>
      <w:r>
        <w:rPr>
          <w:rFonts w:ascii="Arial" w:hAnsi="Arial" w:cs="Arial"/>
          <w:b/>
          <w:sz w:val="28"/>
          <w:szCs w:val="28"/>
        </w:rPr>
        <w:t>s</w:t>
      </w:r>
      <w:r w:rsidRPr="00556369">
        <w:rPr>
          <w:rFonts w:ascii="Arial" w:hAnsi="Arial" w:cs="Arial"/>
          <w:b/>
          <w:sz w:val="28"/>
          <w:szCs w:val="28"/>
        </w:rPr>
        <w:t xml:space="preserve"> for 60 credit hours during the two-year period.</w:t>
      </w:r>
    </w:p>
    <w:p w:rsidR="00566FDE" w:rsidRDefault="00566FDE" w:rsidP="00566FDE">
      <w:pPr>
        <w:jc w:val="both"/>
        <w:rPr>
          <w:rFonts w:ascii="Arial" w:hAnsi="Arial" w:cs="Arial"/>
          <w:b/>
          <w:color w:val="333333"/>
          <w:sz w:val="28"/>
          <w:szCs w:val="28"/>
        </w:rPr>
      </w:pPr>
    </w:p>
    <w:p w:rsidR="00566FDE" w:rsidRPr="00571ABA" w:rsidRDefault="00566FDE" w:rsidP="00566FDE">
      <w:pPr>
        <w:jc w:val="both"/>
        <w:rPr>
          <w:rFonts w:ascii="Arial" w:hAnsi="Arial" w:cs="Arial"/>
          <w:b/>
          <w:sz w:val="28"/>
          <w:szCs w:val="28"/>
        </w:rPr>
      </w:pPr>
      <w:r w:rsidRPr="00571ABA">
        <w:rPr>
          <w:rFonts w:ascii="Arial" w:hAnsi="Arial" w:cs="Arial"/>
          <w:b/>
          <w:color w:val="333333"/>
          <w:sz w:val="28"/>
          <w:szCs w:val="28"/>
        </w:rPr>
        <w:t>Eligibility:</w:t>
      </w:r>
    </w:p>
    <w:p w:rsidR="00566FDE" w:rsidRPr="00571ABA" w:rsidRDefault="00566FDE" w:rsidP="00566FDE">
      <w:pPr>
        <w:numPr>
          <w:ilvl w:val="0"/>
          <w:numId w:val="16"/>
        </w:numPr>
        <w:spacing w:before="100" w:beforeAutospacing="1" w:after="100" w:afterAutospacing="1"/>
        <w:ind w:left="495"/>
        <w:rPr>
          <w:rFonts w:ascii="Arial" w:hAnsi="Arial" w:cs="Arial"/>
          <w:b/>
          <w:color w:val="333333"/>
        </w:rPr>
      </w:pPr>
      <w:r w:rsidRPr="00571ABA">
        <w:rPr>
          <w:rFonts w:ascii="Arial" w:hAnsi="Arial" w:cs="Arial"/>
          <w:b/>
          <w:color w:val="333333"/>
        </w:rPr>
        <w:t>Applicants must be an employee/member of a CSU Learning Partner, IABPFF</w:t>
      </w:r>
    </w:p>
    <w:p w:rsidR="00566FDE" w:rsidRPr="00571ABA" w:rsidRDefault="00566FDE" w:rsidP="00566FDE">
      <w:pPr>
        <w:numPr>
          <w:ilvl w:val="0"/>
          <w:numId w:val="16"/>
        </w:numPr>
        <w:spacing w:before="100" w:beforeAutospacing="1" w:after="100" w:afterAutospacing="1"/>
        <w:ind w:left="495"/>
        <w:rPr>
          <w:rFonts w:ascii="Arial" w:hAnsi="Arial" w:cs="Arial"/>
          <w:b/>
          <w:color w:val="333333"/>
        </w:rPr>
      </w:pPr>
    </w:p>
    <w:p w:rsidR="00566FDE" w:rsidRPr="00571ABA" w:rsidRDefault="00566FDE" w:rsidP="004953D8">
      <w:pPr>
        <w:numPr>
          <w:ilvl w:val="0"/>
          <w:numId w:val="16"/>
        </w:numPr>
        <w:spacing w:before="100" w:beforeAutospacing="1" w:after="100" w:afterAutospacing="1"/>
        <w:ind w:left="495"/>
        <w:rPr>
          <w:rFonts w:ascii="Arial" w:hAnsi="Arial" w:cs="Arial"/>
          <w:b/>
          <w:color w:val="333333"/>
        </w:rPr>
      </w:pPr>
      <w:r w:rsidRPr="00571ABA">
        <w:rPr>
          <w:rFonts w:ascii="Arial" w:hAnsi="Arial" w:cs="Arial"/>
          <w:b/>
          <w:color w:val="333333"/>
        </w:rPr>
        <w:t>Have a high school transcript or equivalent (GED)</w:t>
      </w:r>
    </w:p>
    <w:p w:rsidR="00566FDE" w:rsidRPr="00571ABA" w:rsidRDefault="00566FDE" w:rsidP="00566FDE">
      <w:pPr>
        <w:numPr>
          <w:ilvl w:val="0"/>
          <w:numId w:val="16"/>
        </w:numPr>
        <w:spacing w:before="100" w:beforeAutospacing="1" w:after="100" w:afterAutospacing="1"/>
        <w:ind w:left="495"/>
        <w:rPr>
          <w:rFonts w:ascii="Arial" w:hAnsi="Arial" w:cs="Arial"/>
          <w:b/>
          <w:color w:val="333333"/>
        </w:rPr>
      </w:pPr>
    </w:p>
    <w:p w:rsidR="00566FDE" w:rsidRPr="00571ABA" w:rsidRDefault="00566FDE" w:rsidP="00D3584F">
      <w:pPr>
        <w:numPr>
          <w:ilvl w:val="0"/>
          <w:numId w:val="16"/>
        </w:numPr>
        <w:spacing w:before="100" w:beforeAutospacing="1" w:after="100" w:afterAutospacing="1"/>
        <w:ind w:left="495"/>
        <w:rPr>
          <w:rFonts w:ascii="Arial" w:hAnsi="Arial" w:cs="Arial"/>
          <w:b/>
          <w:color w:val="333333"/>
        </w:rPr>
      </w:pPr>
      <w:r w:rsidRPr="00571ABA">
        <w:rPr>
          <w:rFonts w:ascii="Arial" w:hAnsi="Arial" w:cs="Arial"/>
          <w:b/>
          <w:color w:val="333333"/>
        </w:rPr>
        <w:t>Be available to begin coursework within 90 days of the date of the award</w:t>
      </w:r>
    </w:p>
    <w:p w:rsidR="00566FDE" w:rsidRPr="00571ABA" w:rsidRDefault="00566FDE" w:rsidP="00287273">
      <w:pPr>
        <w:numPr>
          <w:ilvl w:val="0"/>
          <w:numId w:val="16"/>
        </w:numPr>
        <w:spacing w:before="100" w:beforeAutospacing="1" w:after="100" w:afterAutospacing="1"/>
        <w:ind w:left="495"/>
        <w:rPr>
          <w:rFonts w:ascii="Arial" w:hAnsi="Arial" w:cs="Arial"/>
          <w:b/>
          <w:color w:val="333333"/>
        </w:rPr>
      </w:pPr>
    </w:p>
    <w:p w:rsidR="00566FDE" w:rsidRPr="00571ABA" w:rsidRDefault="00566FDE" w:rsidP="00566FDE">
      <w:pPr>
        <w:numPr>
          <w:ilvl w:val="0"/>
          <w:numId w:val="16"/>
        </w:numPr>
        <w:spacing w:before="100" w:beforeAutospacing="1" w:after="100" w:afterAutospacing="1"/>
        <w:ind w:left="495"/>
        <w:rPr>
          <w:rFonts w:ascii="Arial" w:hAnsi="Arial" w:cs="Arial"/>
          <w:b/>
          <w:color w:val="333333"/>
        </w:rPr>
      </w:pPr>
      <w:r w:rsidRPr="00571ABA">
        <w:rPr>
          <w:rFonts w:ascii="Arial" w:hAnsi="Arial" w:cs="Arial"/>
          <w:b/>
          <w:color w:val="333333"/>
        </w:rPr>
        <w:t>Capable of maintaining a 2.0 undergraduate GPA or 3.0 graduate GPA</w:t>
      </w:r>
    </w:p>
    <w:p w:rsidR="00566FDE" w:rsidRPr="00571ABA" w:rsidRDefault="00566FDE" w:rsidP="00566FDE">
      <w:pPr>
        <w:numPr>
          <w:ilvl w:val="0"/>
          <w:numId w:val="16"/>
        </w:numPr>
        <w:spacing w:before="100" w:beforeAutospacing="1" w:after="100" w:afterAutospacing="1"/>
        <w:ind w:left="495"/>
        <w:rPr>
          <w:rFonts w:ascii="Arial" w:hAnsi="Arial" w:cs="Arial"/>
          <w:b/>
          <w:color w:val="333333"/>
        </w:rPr>
      </w:pPr>
    </w:p>
    <w:p w:rsidR="00566FDE" w:rsidRPr="00571ABA" w:rsidRDefault="00566FDE" w:rsidP="00566FDE">
      <w:pPr>
        <w:numPr>
          <w:ilvl w:val="0"/>
          <w:numId w:val="16"/>
        </w:numPr>
        <w:spacing w:before="100" w:beforeAutospacing="1" w:after="100" w:afterAutospacing="1"/>
        <w:ind w:left="495"/>
        <w:rPr>
          <w:rFonts w:ascii="Arial" w:hAnsi="Arial" w:cs="Arial"/>
          <w:b/>
          <w:color w:val="333333"/>
        </w:rPr>
      </w:pPr>
      <w:r w:rsidRPr="00571ABA">
        <w:rPr>
          <w:rFonts w:ascii="Arial" w:hAnsi="Arial" w:cs="Arial"/>
          <w:b/>
          <w:color w:val="333333"/>
        </w:rPr>
        <w:t>Able to maintain continuous enrollment in his or her degree program</w:t>
      </w:r>
    </w:p>
    <w:p w:rsidR="00566FDE" w:rsidRPr="00571ABA" w:rsidRDefault="00566FDE" w:rsidP="00566FDE">
      <w:pPr>
        <w:numPr>
          <w:ilvl w:val="0"/>
          <w:numId w:val="16"/>
        </w:numPr>
        <w:spacing w:before="100" w:beforeAutospacing="1" w:after="100" w:afterAutospacing="1"/>
        <w:ind w:left="495"/>
        <w:rPr>
          <w:rFonts w:ascii="Arial" w:hAnsi="Arial" w:cs="Arial"/>
          <w:b/>
          <w:color w:val="333333"/>
        </w:rPr>
      </w:pPr>
    </w:p>
    <w:p w:rsidR="00566FDE" w:rsidRPr="00571ABA" w:rsidRDefault="00566FDE" w:rsidP="00566FDE">
      <w:pPr>
        <w:numPr>
          <w:ilvl w:val="0"/>
          <w:numId w:val="16"/>
        </w:numPr>
        <w:spacing w:before="100" w:beforeAutospacing="1" w:after="100" w:afterAutospacing="1"/>
        <w:ind w:left="495"/>
        <w:rPr>
          <w:rFonts w:ascii="Arial" w:hAnsi="Arial" w:cs="Arial"/>
          <w:b/>
          <w:color w:val="333333"/>
        </w:rPr>
      </w:pPr>
      <w:r w:rsidRPr="00571ABA">
        <w:rPr>
          <w:rFonts w:ascii="Arial" w:hAnsi="Arial" w:cs="Arial"/>
          <w:b/>
          <w:color w:val="333333"/>
        </w:rPr>
        <w:t>Current CSU students must meet all of these requirements to be considered</w:t>
      </w:r>
    </w:p>
    <w:p w:rsidR="00566FDE" w:rsidRPr="00571ABA" w:rsidRDefault="00566FDE" w:rsidP="00566FDE">
      <w:pPr>
        <w:numPr>
          <w:ilvl w:val="0"/>
          <w:numId w:val="16"/>
        </w:numPr>
        <w:spacing w:before="100" w:beforeAutospacing="1" w:after="100" w:afterAutospacing="1"/>
        <w:ind w:left="495"/>
        <w:rPr>
          <w:rFonts w:ascii="Arial" w:hAnsi="Arial" w:cs="Arial"/>
          <w:b/>
          <w:color w:val="333333"/>
        </w:rPr>
      </w:pPr>
    </w:p>
    <w:p w:rsidR="00566FDE" w:rsidRPr="00571ABA" w:rsidRDefault="00566FDE" w:rsidP="00566FDE">
      <w:pPr>
        <w:numPr>
          <w:ilvl w:val="0"/>
          <w:numId w:val="16"/>
        </w:numPr>
        <w:spacing w:before="100" w:beforeAutospacing="1" w:after="100" w:afterAutospacing="1"/>
        <w:ind w:left="495"/>
        <w:rPr>
          <w:rFonts w:ascii="Arial" w:hAnsi="Arial" w:cs="Arial"/>
          <w:b/>
          <w:color w:val="333333"/>
        </w:rPr>
      </w:pPr>
      <w:r w:rsidRPr="00571ABA">
        <w:rPr>
          <w:rFonts w:ascii="Arial" w:hAnsi="Arial" w:cs="Arial"/>
          <w:b/>
          <w:color w:val="333333"/>
        </w:rPr>
        <w:t>Scholarship Recipient will be determined by IABPFF Awards Committee</w:t>
      </w:r>
    </w:p>
    <w:p w:rsidR="00566FDE" w:rsidRPr="00571ABA" w:rsidRDefault="00566FDE" w:rsidP="00566FDE">
      <w:pPr>
        <w:numPr>
          <w:ilvl w:val="0"/>
          <w:numId w:val="16"/>
        </w:numPr>
        <w:spacing w:before="100" w:beforeAutospacing="1" w:after="100" w:afterAutospacing="1"/>
        <w:ind w:left="495"/>
        <w:rPr>
          <w:rFonts w:ascii="Arial" w:hAnsi="Arial" w:cs="Arial"/>
          <w:b/>
          <w:color w:val="333333"/>
        </w:rPr>
      </w:pPr>
    </w:p>
    <w:p w:rsidR="00566FDE" w:rsidRDefault="00566FDE" w:rsidP="00566FDE">
      <w:pPr>
        <w:numPr>
          <w:ilvl w:val="0"/>
          <w:numId w:val="16"/>
        </w:numPr>
        <w:spacing w:before="100" w:beforeAutospacing="1" w:after="100" w:afterAutospacing="1"/>
        <w:ind w:left="495"/>
        <w:rPr>
          <w:rFonts w:ascii="Arial" w:hAnsi="Arial" w:cs="Arial"/>
          <w:b/>
          <w:color w:val="333333"/>
        </w:rPr>
      </w:pPr>
      <w:r w:rsidRPr="00571ABA">
        <w:rPr>
          <w:rFonts w:ascii="Arial" w:hAnsi="Arial" w:cs="Arial"/>
          <w:b/>
          <w:color w:val="333333"/>
        </w:rPr>
        <w:t>Applicant must be an IABPFF member no less than 2 years</w:t>
      </w:r>
    </w:p>
    <w:p w:rsidR="00630A7E" w:rsidRPr="00630A7E" w:rsidRDefault="00630A7E" w:rsidP="00630A7E">
      <w:pPr>
        <w:spacing w:before="100" w:beforeAutospacing="1" w:after="100" w:afterAutospacing="1"/>
        <w:ind w:left="495"/>
        <w:rPr>
          <w:rFonts w:ascii="Arial" w:hAnsi="Arial" w:cs="Arial"/>
          <w:b/>
          <w:color w:val="333333"/>
        </w:rPr>
      </w:pPr>
    </w:p>
    <w:p w:rsidR="00566FDE" w:rsidRPr="00571ABA" w:rsidRDefault="00566FDE" w:rsidP="00566FDE">
      <w:pPr>
        <w:spacing w:before="100" w:beforeAutospacing="1" w:after="100" w:afterAutospacing="1"/>
        <w:rPr>
          <w:rFonts w:ascii="Arial" w:hAnsi="Arial" w:cs="Arial"/>
          <w:b/>
          <w:color w:val="333333"/>
          <w:sz w:val="28"/>
          <w:szCs w:val="28"/>
        </w:rPr>
      </w:pPr>
      <w:r w:rsidRPr="00571ABA">
        <w:rPr>
          <w:rFonts w:ascii="Arial" w:hAnsi="Arial" w:cs="Arial"/>
          <w:b/>
          <w:color w:val="333333"/>
          <w:sz w:val="28"/>
          <w:szCs w:val="28"/>
        </w:rPr>
        <w:t>***Application for the IABPFF scholarship shall be submitted to your respective Regional Director no earlier than 60 days</w:t>
      </w:r>
      <w:r w:rsidR="00EA04E1">
        <w:rPr>
          <w:rFonts w:ascii="Arial" w:hAnsi="Arial" w:cs="Arial"/>
          <w:b/>
          <w:color w:val="333333"/>
          <w:sz w:val="28"/>
          <w:szCs w:val="28"/>
        </w:rPr>
        <w:t xml:space="preserve"> (JUNE 8)</w:t>
      </w:r>
      <w:r w:rsidRPr="00571ABA">
        <w:rPr>
          <w:rFonts w:ascii="Arial" w:hAnsi="Arial" w:cs="Arial"/>
          <w:b/>
          <w:color w:val="333333"/>
          <w:sz w:val="28"/>
          <w:szCs w:val="28"/>
        </w:rPr>
        <w:t xml:space="preserve">, nor later than 30 days </w:t>
      </w:r>
      <w:r w:rsidR="00EA04E1">
        <w:rPr>
          <w:rFonts w:ascii="Arial" w:hAnsi="Arial" w:cs="Arial"/>
          <w:b/>
          <w:color w:val="333333"/>
          <w:sz w:val="28"/>
          <w:szCs w:val="28"/>
        </w:rPr>
        <w:t xml:space="preserve">(JULY 8) </w:t>
      </w:r>
      <w:r w:rsidRPr="00571ABA">
        <w:rPr>
          <w:rFonts w:ascii="Arial" w:hAnsi="Arial" w:cs="Arial"/>
          <w:b/>
          <w:color w:val="333333"/>
          <w:sz w:val="28"/>
          <w:szCs w:val="28"/>
        </w:rPr>
        <w:t>prior to the starting date of the IABPFF Convention. Your Regional Director will pass the application to the IABPFF Awards Committee.</w:t>
      </w:r>
    </w:p>
    <w:p w:rsidR="00EA04E1" w:rsidRDefault="00566FDE" w:rsidP="00566FDE">
      <w:pPr>
        <w:spacing w:before="100" w:beforeAutospacing="1" w:after="100" w:afterAutospacing="1"/>
        <w:rPr>
          <w:rFonts w:ascii="Arial" w:hAnsi="Arial" w:cs="Arial"/>
          <w:b/>
          <w:color w:val="333333"/>
          <w:sz w:val="28"/>
          <w:szCs w:val="28"/>
        </w:rPr>
      </w:pPr>
      <w:r w:rsidRPr="00807378">
        <w:rPr>
          <w:rFonts w:ascii="Arial" w:hAnsi="Arial" w:cs="Arial"/>
          <w:b/>
          <w:color w:val="333333"/>
          <w:sz w:val="28"/>
          <w:szCs w:val="28"/>
        </w:rPr>
        <w:t>***Application should include verification of eligibility and a 250 word essay entitled</w:t>
      </w:r>
      <w:r w:rsidR="00EA04E1">
        <w:rPr>
          <w:rFonts w:ascii="Arial" w:hAnsi="Arial" w:cs="Arial"/>
          <w:b/>
          <w:color w:val="333333"/>
          <w:sz w:val="28"/>
          <w:szCs w:val="28"/>
        </w:rPr>
        <w:t>:</w:t>
      </w:r>
      <w:r w:rsidRPr="00807378">
        <w:rPr>
          <w:rFonts w:ascii="Arial" w:hAnsi="Arial" w:cs="Arial"/>
          <w:b/>
          <w:color w:val="333333"/>
          <w:sz w:val="28"/>
          <w:szCs w:val="28"/>
        </w:rPr>
        <w:t xml:space="preserve"> </w:t>
      </w:r>
    </w:p>
    <w:p w:rsidR="00566FDE" w:rsidRPr="00630A7E" w:rsidRDefault="00EA04E1" w:rsidP="00566FDE">
      <w:pPr>
        <w:spacing w:before="100" w:beforeAutospacing="1" w:after="100" w:afterAutospacing="1"/>
        <w:rPr>
          <w:rFonts w:ascii="Arial" w:hAnsi="Arial" w:cs="Arial"/>
          <w:b/>
          <w:color w:val="333333"/>
          <w:sz w:val="28"/>
          <w:szCs w:val="28"/>
        </w:rPr>
      </w:pPr>
      <w:r w:rsidRPr="00EA04E1">
        <w:rPr>
          <w:rFonts w:ascii="Arial" w:hAnsi="Arial" w:cs="Arial"/>
          <w:b/>
          <w:i/>
          <w:color w:val="333333"/>
          <w:sz w:val="28"/>
          <w:szCs w:val="28"/>
        </w:rPr>
        <w:t>“</w:t>
      </w:r>
      <w:r w:rsidRPr="00EA04E1">
        <w:rPr>
          <w:rFonts w:ascii="Arial" w:hAnsi="Arial" w:cs="Arial"/>
          <w:b/>
          <w:i/>
          <w:sz w:val="28"/>
          <w:szCs w:val="28"/>
        </w:rPr>
        <w:t xml:space="preserve">WHAT IS THE IMPORTANCE OF </w:t>
      </w:r>
      <w:r w:rsidRPr="00EA04E1">
        <w:rPr>
          <w:rFonts w:ascii="Arial" w:hAnsi="Arial" w:cs="Arial"/>
          <w:b/>
          <w:i/>
          <w:sz w:val="28"/>
          <w:szCs w:val="28"/>
          <w:u w:val="single"/>
        </w:rPr>
        <w:t>STEM</w:t>
      </w:r>
      <w:r w:rsidRPr="00EA04E1">
        <w:rPr>
          <w:rFonts w:ascii="Arial" w:hAnsi="Arial" w:cs="Arial"/>
          <w:b/>
          <w:i/>
          <w:sz w:val="28"/>
          <w:szCs w:val="28"/>
        </w:rPr>
        <w:t xml:space="preserve"> IN TODAYS SOCIETY</w:t>
      </w:r>
      <w:r w:rsidR="00566FDE" w:rsidRPr="00EA04E1">
        <w:rPr>
          <w:rFonts w:ascii="Arial" w:hAnsi="Arial" w:cs="Arial"/>
          <w:b/>
          <w:i/>
          <w:color w:val="333333"/>
          <w:sz w:val="28"/>
          <w:szCs w:val="28"/>
        </w:rPr>
        <w:t>”</w:t>
      </w:r>
      <w:proofErr w:type="gramStart"/>
      <w:r w:rsidR="00566FDE" w:rsidRPr="00EA04E1">
        <w:rPr>
          <w:rFonts w:ascii="Arial" w:hAnsi="Arial" w:cs="Arial"/>
          <w:b/>
          <w:i/>
          <w:color w:val="333333"/>
          <w:sz w:val="28"/>
          <w:szCs w:val="28"/>
        </w:rPr>
        <w:t>.</w:t>
      </w:r>
      <w:proofErr w:type="gramEnd"/>
    </w:p>
    <w:p w:rsidR="00566FDE" w:rsidRPr="00571ABA" w:rsidRDefault="00566FDE" w:rsidP="00566FDE">
      <w:pPr>
        <w:spacing w:before="100" w:beforeAutospacing="1" w:after="100" w:afterAutospacing="1"/>
        <w:rPr>
          <w:rFonts w:ascii="Arial" w:hAnsi="Arial" w:cs="Arial"/>
          <w:b/>
          <w:color w:val="333333"/>
        </w:rPr>
      </w:pPr>
      <w:r w:rsidRPr="00571ABA">
        <w:rPr>
          <w:rFonts w:ascii="Arial" w:hAnsi="Arial" w:cs="Arial"/>
          <w:b/>
          <w:color w:val="333333"/>
        </w:rPr>
        <w:t xml:space="preserve">Waldorf/CSU Website: </w:t>
      </w:r>
      <w:hyperlink r:id="rId15" w:history="1">
        <w:r w:rsidRPr="00571ABA">
          <w:rPr>
            <w:rStyle w:val="Hyperlink"/>
            <w:rFonts w:ascii="Arial" w:hAnsi="Arial" w:cs="Arial"/>
            <w:b/>
          </w:rPr>
          <w:t>columbiasouthern.edu</w:t>
        </w:r>
      </w:hyperlink>
      <w:r w:rsidRPr="00571ABA">
        <w:rPr>
          <w:rFonts w:ascii="Arial" w:hAnsi="Arial" w:cs="Arial"/>
          <w:b/>
        </w:rPr>
        <w:t xml:space="preserve">, </w:t>
      </w:r>
      <w:hyperlink r:id="rId16" w:history="1">
        <w:r w:rsidRPr="00571ABA">
          <w:rPr>
            <w:rStyle w:val="Hyperlink"/>
            <w:rFonts w:ascii="Arial" w:hAnsi="Arial" w:cs="Arial"/>
            <w:b/>
          </w:rPr>
          <w:t>www.waldorf.edu</w:t>
        </w:r>
      </w:hyperlink>
    </w:p>
    <w:p w:rsidR="00E26E4A" w:rsidRPr="00B15882" w:rsidRDefault="00566FDE" w:rsidP="00B15882">
      <w:pPr>
        <w:jc w:val="both"/>
        <w:rPr>
          <w:rFonts w:ascii="Arial" w:hAnsi="Arial" w:cs="Arial"/>
          <w:b/>
          <w:sz w:val="20"/>
          <w:szCs w:val="20"/>
        </w:rPr>
      </w:pPr>
      <w:r w:rsidRPr="006E6C40">
        <w:rPr>
          <w:rFonts w:ascii="Arial" w:hAnsi="Arial" w:cs="Arial"/>
          <w:b/>
          <w:sz w:val="20"/>
          <w:szCs w:val="20"/>
        </w:rPr>
        <w:t>***Additional scholarships offered by Waldorf may be viewed on Waldorf’s website***</w:t>
      </w:r>
    </w:p>
    <w:sectPr w:rsidR="00E26E4A" w:rsidRPr="00B15882" w:rsidSect="00ED6A88">
      <w:pgSz w:w="12240" w:h="15840" w:code="1"/>
      <w:pgMar w:top="720" w:right="1440" w:bottom="720" w:left="1440" w:header="720" w:footer="720" w:gutter="0"/>
      <w:pgBorders w:offsetFrom="page">
        <w:top w:val="threeDEngrave" w:sz="24" w:space="24" w:color="FF0000"/>
        <w:left w:val="threeDEngrave" w:sz="24" w:space="24" w:color="FF0000"/>
        <w:bottom w:val="threeDEmboss" w:sz="24" w:space="24" w:color="FF0000"/>
        <w:right w:val="threeDEmboss" w:sz="24" w:space="24" w:color="FF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EDD" w:rsidRDefault="008F4EDD" w:rsidP="00E0044F">
      <w:r>
        <w:separator/>
      </w:r>
    </w:p>
  </w:endnote>
  <w:endnote w:type="continuationSeparator" w:id="0">
    <w:p w:rsidR="008F4EDD" w:rsidRDefault="008F4EDD" w:rsidP="00E004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EDD" w:rsidRDefault="008F4EDD" w:rsidP="00E0044F">
      <w:r>
        <w:separator/>
      </w:r>
    </w:p>
  </w:footnote>
  <w:footnote w:type="continuationSeparator" w:id="0">
    <w:p w:rsidR="008F4EDD" w:rsidRDefault="008F4EDD" w:rsidP="00E00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EF9"/>
    <w:multiLevelType w:val="hybridMultilevel"/>
    <w:tmpl w:val="A720231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8F74C5"/>
    <w:multiLevelType w:val="hybridMultilevel"/>
    <w:tmpl w:val="F9A4A7E8"/>
    <w:lvl w:ilvl="0" w:tplc="1B828920">
      <w:start w:val="2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085A0F"/>
    <w:multiLevelType w:val="hybridMultilevel"/>
    <w:tmpl w:val="B1464144"/>
    <w:lvl w:ilvl="0" w:tplc="264C98C2">
      <w:start w:val="2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9A2910"/>
    <w:multiLevelType w:val="hybridMultilevel"/>
    <w:tmpl w:val="F3AE0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D02E4E"/>
    <w:multiLevelType w:val="multilevel"/>
    <w:tmpl w:val="45E6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46939"/>
    <w:multiLevelType w:val="hybridMultilevel"/>
    <w:tmpl w:val="06AEC3B2"/>
    <w:lvl w:ilvl="0" w:tplc="1D40A6D6">
      <w:start w:val="3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1B5D46"/>
    <w:multiLevelType w:val="hybridMultilevel"/>
    <w:tmpl w:val="6E542A84"/>
    <w:lvl w:ilvl="0" w:tplc="D45AFC0E">
      <w:start w:val="3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690D57"/>
    <w:multiLevelType w:val="hybridMultilevel"/>
    <w:tmpl w:val="4D7863E8"/>
    <w:lvl w:ilvl="0" w:tplc="C4F8F46A">
      <w:start w:val="3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5C2ABD"/>
    <w:multiLevelType w:val="hybridMultilevel"/>
    <w:tmpl w:val="BB229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6859C7"/>
    <w:multiLevelType w:val="hybridMultilevel"/>
    <w:tmpl w:val="02F81E0E"/>
    <w:lvl w:ilvl="0" w:tplc="2B62B180">
      <w:start w:val="3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736B6B"/>
    <w:multiLevelType w:val="hybridMultilevel"/>
    <w:tmpl w:val="7E24B3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3CA34E2"/>
    <w:multiLevelType w:val="hybridMultilevel"/>
    <w:tmpl w:val="0F4A09A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6A58060E"/>
    <w:multiLevelType w:val="hybridMultilevel"/>
    <w:tmpl w:val="2688A6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36FE2"/>
    <w:multiLevelType w:val="hybridMultilevel"/>
    <w:tmpl w:val="883ABBE4"/>
    <w:lvl w:ilvl="0" w:tplc="8356FD56">
      <w:start w:val="1"/>
      <w:numFmt w:val="upperRoman"/>
      <w:lvlText w:val="%1."/>
      <w:lvlJc w:val="left"/>
      <w:pPr>
        <w:ind w:left="1080" w:hanging="720"/>
      </w:pPr>
      <w:rPr>
        <w:rFonts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A3733"/>
    <w:multiLevelType w:val="hybridMultilevel"/>
    <w:tmpl w:val="2E3401FC"/>
    <w:lvl w:ilvl="0" w:tplc="F7F053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8954A7"/>
    <w:multiLevelType w:val="hybridMultilevel"/>
    <w:tmpl w:val="C07E1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6"/>
  </w:num>
  <w:num w:numId="4">
    <w:abstractNumId w:val="7"/>
  </w:num>
  <w:num w:numId="5">
    <w:abstractNumId w:val="5"/>
  </w:num>
  <w:num w:numId="6">
    <w:abstractNumId w:val="2"/>
  </w:num>
  <w:num w:numId="7">
    <w:abstractNumId w:val="1"/>
  </w:num>
  <w:num w:numId="8">
    <w:abstractNumId w:val="13"/>
  </w:num>
  <w:num w:numId="9">
    <w:abstractNumId w:val="10"/>
  </w:num>
  <w:num w:numId="10">
    <w:abstractNumId w:val="0"/>
  </w:num>
  <w:num w:numId="11">
    <w:abstractNumId w:val="11"/>
  </w:num>
  <w:num w:numId="12">
    <w:abstractNumId w:val="3"/>
  </w:num>
  <w:num w:numId="13">
    <w:abstractNumId w:val="15"/>
  </w:num>
  <w:num w:numId="14">
    <w:abstractNumId w:val="8"/>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D42A2D"/>
    <w:rsid w:val="00003C7C"/>
    <w:rsid w:val="00020ECC"/>
    <w:rsid w:val="00041FCD"/>
    <w:rsid w:val="00046680"/>
    <w:rsid w:val="00057C06"/>
    <w:rsid w:val="00075413"/>
    <w:rsid w:val="00082B85"/>
    <w:rsid w:val="000912A3"/>
    <w:rsid w:val="000976C9"/>
    <w:rsid w:val="000A63B7"/>
    <w:rsid w:val="000A76C7"/>
    <w:rsid w:val="000B53FA"/>
    <w:rsid w:val="000B64FE"/>
    <w:rsid w:val="000C1E16"/>
    <w:rsid w:val="000D21BF"/>
    <w:rsid w:val="000D6860"/>
    <w:rsid w:val="000F0147"/>
    <w:rsid w:val="00102556"/>
    <w:rsid w:val="00125FC1"/>
    <w:rsid w:val="001275C5"/>
    <w:rsid w:val="00132A3B"/>
    <w:rsid w:val="0013367C"/>
    <w:rsid w:val="00151B93"/>
    <w:rsid w:val="00155FB0"/>
    <w:rsid w:val="001606D9"/>
    <w:rsid w:val="001666F3"/>
    <w:rsid w:val="00170628"/>
    <w:rsid w:val="0017095C"/>
    <w:rsid w:val="001709D2"/>
    <w:rsid w:val="00180721"/>
    <w:rsid w:val="001815A2"/>
    <w:rsid w:val="0018711D"/>
    <w:rsid w:val="001904DE"/>
    <w:rsid w:val="001A2C09"/>
    <w:rsid w:val="001C5E77"/>
    <w:rsid w:val="001C6AAA"/>
    <w:rsid w:val="001D145B"/>
    <w:rsid w:val="001D272F"/>
    <w:rsid w:val="001D402D"/>
    <w:rsid w:val="00202101"/>
    <w:rsid w:val="00213F6C"/>
    <w:rsid w:val="00214A73"/>
    <w:rsid w:val="00224B73"/>
    <w:rsid w:val="00266399"/>
    <w:rsid w:val="0028206D"/>
    <w:rsid w:val="00284356"/>
    <w:rsid w:val="00287273"/>
    <w:rsid w:val="00287292"/>
    <w:rsid w:val="00287A63"/>
    <w:rsid w:val="002A4B02"/>
    <w:rsid w:val="002C160E"/>
    <w:rsid w:val="002C415C"/>
    <w:rsid w:val="002C6C85"/>
    <w:rsid w:val="002D2C32"/>
    <w:rsid w:val="0030551E"/>
    <w:rsid w:val="00306505"/>
    <w:rsid w:val="003208FB"/>
    <w:rsid w:val="003211B7"/>
    <w:rsid w:val="00343755"/>
    <w:rsid w:val="00343763"/>
    <w:rsid w:val="003471AE"/>
    <w:rsid w:val="003526FF"/>
    <w:rsid w:val="00354C57"/>
    <w:rsid w:val="00363B3A"/>
    <w:rsid w:val="00382AB3"/>
    <w:rsid w:val="003A60D2"/>
    <w:rsid w:val="003B69EE"/>
    <w:rsid w:val="003C5907"/>
    <w:rsid w:val="003C7EF5"/>
    <w:rsid w:val="003D14DE"/>
    <w:rsid w:val="003E6EEA"/>
    <w:rsid w:val="003E7C4C"/>
    <w:rsid w:val="003E7ED4"/>
    <w:rsid w:val="003F05FC"/>
    <w:rsid w:val="003F7F0D"/>
    <w:rsid w:val="00401B39"/>
    <w:rsid w:val="00410B69"/>
    <w:rsid w:val="004230D1"/>
    <w:rsid w:val="00430077"/>
    <w:rsid w:val="00457A62"/>
    <w:rsid w:val="00464D21"/>
    <w:rsid w:val="00466B34"/>
    <w:rsid w:val="004745F5"/>
    <w:rsid w:val="00480B88"/>
    <w:rsid w:val="004839D6"/>
    <w:rsid w:val="00487704"/>
    <w:rsid w:val="004944BE"/>
    <w:rsid w:val="004953D8"/>
    <w:rsid w:val="004C089B"/>
    <w:rsid w:val="004C369C"/>
    <w:rsid w:val="004D2557"/>
    <w:rsid w:val="004E3067"/>
    <w:rsid w:val="004E3E39"/>
    <w:rsid w:val="004E63B4"/>
    <w:rsid w:val="005011C0"/>
    <w:rsid w:val="00503233"/>
    <w:rsid w:val="00515E75"/>
    <w:rsid w:val="00516DA0"/>
    <w:rsid w:val="005316F8"/>
    <w:rsid w:val="00543E3C"/>
    <w:rsid w:val="00547489"/>
    <w:rsid w:val="005545E6"/>
    <w:rsid w:val="00557A5A"/>
    <w:rsid w:val="00566FDE"/>
    <w:rsid w:val="00572B20"/>
    <w:rsid w:val="005745CF"/>
    <w:rsid w:val="0058172C"/>
    <w:rsid w:val="00582C45"/>
    <w:rsid w:val="005A2F5D"/>
    <w:rsid w:val="005A50D8"/>
    <w:rsid w:val="005B5288"/>
    <w:rsid w:val="005C13CB"/>
    <w:rsid w:val="005D572E"/>
    <w:rsid w:val="005F0779"/>
    <w:rsid w:val="006130AC"/>
    <w:rsid w:val="00630A7E"/>
    <w:rsid w:val="00653B4F"/>
    <w:rsid w:val="00665585"/>
    <w:rsid w:val="0067744C"/>
    <w:rsid w:val="006A4870"/>
    <w:rsid w:val="006B0DBF"/>
    <w:rsid w:val="006F2869"/>
    <w:rsid w:val="0070504C"/>
    <w:rsid w:val="00705F1C"/>
    <w:rsid w:val="007126C9"/>
    <w:rsid w:val="00722199"/>
    <w:rsid w:val="00722DCD"/>
    <w:rsid w:val="007518C5"/>
    <w:rsid w:val="00752643"/>
    <w:rsid w:val="007539F0"/>
    <w:rsid w:val="00754970"/>
    <w:rsid w:val="007576AF"/>
    <w:rsid w:val="007629FE"/>
    <w:rsid w:val="00765CCC"/>
    <w:rsid w:val="0077127E"/>
    <w:rsid w:val="00774412"/>
    <w:rsid w:val="00790C91"/>
    <w:rsid w:val="007974A4"/>
    <w:rsid w:val="007C29E0"/>
    <w:rsid w:val="007E5297"/>
    <w:rsid w:val="007F10C8"/>
    <w:rsid w:val="00805D80"/>
    <w:rsid w:val="00807378"/>
    <w:rsid w:val="00807ACE"/>
    <w:rsid w:val="00814771"/>
    <w:rsid w:val="008160EB"/>
    <w:rsid w:val="00822134"/>
    <w:rsid w:val="00824947"/>
    <w:rsid w:val="00836DFA"/>
    <w:rsid w:val="0083766B"/>
    <w:rsid w:val="008426F5"/>
    <w:rsid w:val="008576A6"/>
    <w:rsid w:val="0085771D"/>
    <w:rsid w:val="00864AF9"/>
    <w:rsid w:val="00864C92"/>
    <w:rsid w:val="008841C6"/>
    <w:rsid w:val="00884460"/>
    <w:rsid w:val="008914EB"/>
    <w:rsid w:val="008C2396"/>
    <w:rsid w:val="008C531E"/>
    <w:rsid w:val="008D4796"/>
    <w:rsid w:val="008E25FD"/>
    <w:rsid w:val="008E4673"/>
    <w:rsid w:val="008F4EDD"/>
    <w:rsid w:val="008F73FE"/>
    <w:rsid w:val="008F7E67"/>
    <w:rsid w:val="009007B6"/>
    <w:rsid w:val="00915DBA"/>
    <w:rsid w:val="00915ECE"/>
    <w:rsid w:val="00921CC5"/>
    <w:rsid w:val="009255B9"/>
    <w:rsid w:val="00957598"/>
    <w:rsid w:val="00957CC5"/>
    <w:rsid w:val="00962D75"/>
    <w:rsid w:val="00963CF5"/>
    <w:rsid w:val="00983B80"/>
    <w:rsid w:val="009B699E"/>
    <w:rsid w:val="009B7C9B"/>
    <w:rsid w:val="009C32AF"/>
    <w:rsid w:val="009D0A99"/>
    <w:rsid w:val="009E2D08"/>
    <w:rsid w:val="00A11555"/>
    <w:rsid w:val="00A200BA"/>
    <w:rsid w:val="00A343FC"/>
    <w:rsid w:val="00A36445"/>
    <w:rsid w:val="00A505C9"/>
    <w:rsid w:val="00A72CFC"/>
    <w:rsid w:val="00A755A2"/>
    <w:rsid w:val="00A951BA"/>
    <w:rsid w:val="00AA6947"/>
    <w:rsid w:val="00AB325F"/>
    <w:rsid w:val="00AB3DB3"/>
    <w:rsid w:val="00AC284C"/>
    <w:rsid w:val="00AC3BB6"/>
    <w:rsid w:val="00AC45D6"/>
    <w:rsid w:val="00AD3D39"/>
    <w:rsid w:val="00AD6DF4"/>
    <w:rsid w:val="00AD7F6D"/>
    <w:rsid w:val="00AF3AE6"/>
    <w:rsid w:val="00B06B7C"/>
    <w:rsid w:val="00B15882"/>
    <w:rsid w:val="00B34A0D"/>
    <w:rsid w:val="00B40630"/>
    <w:rsid w:val="00B55754"/>
    <w:rsid w:val="00B727E8"/>
    <w:rsid w:val="00B72856"/>
    <w:rsid w:val="00B75FC1"/>
    <w:rsid w:val="00B869A3"/>
    <w:rsid w:val="00B92E09"/>
    <w:rsid w:val="00B9549E"/>
    <w:rsid w:val="00BC04A1"/>
    <w:rsid w:val="00BC5F85"/>
    <w:rsid w:val="00BC6529"/>
    <w:rsid w:val="00BD0D2D"/>
    <w:rsid w:val="00BD1BE8"/>
    <w:rsid w:val="00BF1108"/>
    <w:rsid w:val="00BF4195"/>
    <w:rsid w:val="00C0296B"/>
    <w:rsid w:val="00C048B9"/>
    <w:rsid w:val="00C1330E"/>
    <w:rsid w:val="00C16411"/>
    <w:rsid w:val="00C37AF7"/>
    <w:rsid w:val="00C51CA9"/>
    <w:rsid w:val="00C555B6"/>
    <w:rsid w:val="00C5673F"/>
    <w:rsid w:val="00C61FF3"/>
    <w:rsid w:val="00C623F4"/>
    <w:rsid w:val="00C72374"/>
    <w:rsid w:val="00C8233A"/>
    <w:rsid w:val="00C92E77"/>
    <w:rsid w:val="00C94790"/>
    <w:rsid w:val="00C947F4"/>
    <w:rsid w:val="00CA63F6"/>
    <w:rsid w:val="00CA73C5"/>
    <w:rsid w:val="00CB2463"/>
    <w:rsid w:val="00CC3052"/>
    <w:rsid w:val="00CC3F75"/>
    <w:rsid w:val="00CE3779"/>
    <w:rsid w:val="00CE68E4"/>
    <w:rsid w:val="00CF0FC7"/>
    <w:rsid w:val="00D07B13"/>
    <w:rsid w:val="00D14177"/>
    <w:rsid w:val="00D17FA3"/>
    <w:rsid w:val="00D32B16"/>
    <w:rsid w:val="00D34AC5"/>
    <w:rsid w:val="00D3584F"/>
    <w:rsid w:val="00D42A2D"/>
    <w:rsid w:val="00D54C3E"/>
    <w:rsid w:val="00D61425"/>
    <w:rsid w:val="00D840C6"/>
    <w:rsid w:val="00D84B78"/>
    <w:rsid w:val="00D85B2B"/>
    <w:rsid w:val="00D952A7"/>
    <w:rsid w:val="00DA6287"/>
    <w:rsid w:val="00DA73C0"/>
    <w:rsid w:val="00DB5297"/>
    <w:rsid w:val="00DB7B35"/>
    <w:rsid w:val="00DC47E6"/>
    <w:rsid w:val="00DD50DD"/>
    <w:rsid w:val="00DE1508"/>
    <w:rsid w:val="00DE1C3E"/>
    <w:rsid w:val="00DE295E"/>
    <w:rsid w:val="00E0044F"/>
    <w:rsid w:val="00E25F85"/>
    <w:rsid w:val="00E26E4A"/>
    <w:rsid w:val="00E478D4"/>
    <w:rsid w:val="00E632C1"/>
    <w:rsid w:val="00E64AD0"/>
    <w:rsid w:val="00E81149"/>
    <w:rsid w:val="00EA04E1"/>
    <w:rsid w:val="00EB65AF"/>
    <w:rsid w:val="00EB7871"/>
    <w:rsid w:val="00EC736F"/>
    <w:rsid w:val="00ED0259"/>
    <w:rsid w:val="00ED6A88"/>
    <w:rsid w:val="00EE4F42"/>
    <w:rsid w:val="00EF3707"/>
    <w:rsid w:val="00EF6C07"/>
    <w:rsid w:val="00F006B9"/>
    <w:rsid w:val="00F5343E"/>
    <w:rsid w:val="00F75051"/>
    <w:rsid w:val="00F75E2B"/>
    <w:rsid w:val="00F816AC"/>
    <w:rsid w:val="00FA19E2"/>
    <w:rsid w:val="00FB0A10"/>
    <w:rsid w:val="00FC112A"/>
    <w:rsid w:val="00FC1352"/>
    <w:rsid w:val="00FD47FD"/>
    <w:rsid w:val="00FE75B5"/>
    <w:rsid w:val="00FF3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2D"/>
    <w:rPr>
      <w:sz w:val="24"/>
      <w:szCs w:val="24"/>
    </w:rPr>
  </w:style>
  <w:style w:type="paragraph" w:styleId="Heading1">
    <w:name w:val="heading 1"/>
    <w:basedOn w:val="Normal"/>
    <w:next w:val="Normal"/>
    <w:qFormat/>
    <w:rsid w:val="00D42A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2A2D"/>
    <w:pPr>
      <w:keepNext/>
      <w:jc w:val="center"/>
      <w:outlineLvl w:val="1"/>
    </w:pPr>
    <w:rPr>
      <w:b/>
      <w:bCs/>
      <w:sz w:val="32"/>
      <w:u w:val="single"/>
    </w:rPr>
  </w:style>
  <w:style w:type="paragraph" w:styleId="Heading3">
    <w:name w:val="heading 3"/>
    <w:basedOn w:val="Normal"/>
    <w:next w:val="Normal"/>
    <w:qFormat/>
    <w:rsid w:val="00D42A2D"/>
    <w:pPr>
      <w:keepNext/>
      <w:jc w:val="center"/>
      <w:outlineLvl w:val="2"/>
    </w:pPr>
    <w:rPr>
      <w:b/>
      <w:bCs/>
    </w:rPr>
  </w:style>
  <w:style w:type="paragraph" w:styleId="Heading4">
    <w:name w:val="heading 4"/>
    <w:basedOn w:val="Normal"/>
    <w:next w:val="Normal"/>
    <w:qFormat/>
    <w:rsid w:val="00D42A2D"/>
    <w:pPr>
      <w:keepNext/>
      <w:outlineLvl w:val="3"/>
    </w:pPr>
    <w:rPr>
      <w:b/>
      <w:bCs/>
    </w:rPr>
  </w:style>
  <w:style w:type="paragraph" w:styleId="Heading5">
    <w:name w:val="heading 5"/>
    <w:basedOn w:val="Normal"/>
    <w:next w:val="Normal"/>
    <w:qFormat/>
    <w:rsid w:val="00343763"/>
    <w:pPr>
      <w:spacing w:before="240" w:after="60"/>
      <w:outlineLvl w:val="4"/>
    </w:pPr>
    <w:rPr>
      <w:b/>
      <w:bCs/>
      <w:i/>
      <w:iCs/>
      <w:sz w:val="26"/>
      <w:szCs w:val="26"/>
    </w:rPr>
  </w:style>
  <w:style w:type="paragraph" w:styleId="Heading7">
    <w:name w:val="heading 7"/>
    <w:basedOn w:val="Normal"/>
    <w:next w:val="Normal"/>
    <w:qFormat/>
    <w:rsid w:val="00343763"/>
    <w:pPr>
      <w:spacing w:before="240" w:after="60"/>
      <w:outlineLvl w:val="6"/>
    </w:pPr>
  </w:style>
  <w:style w:type="paragraph" w:styleId="Heading8">
    <w:name w:val="heading 8"/>
    <w:basedOn w:val="Normal"/>
    <w:next w:val="Normal"/>
    <w:qFormat/>
    <w:rsid w:val="00752643"/>
    <w:pPr>
      <w:spacing w:before="240" w:after="60"/>
      <w:outlineLvl w:val="7"/>
    </w:pPr>
    <w:rPr>
      <w:i/>
      <w:iCs/>
    </w:rPr>
  </w:style>
  <w:style w:type="paragraph" w:styleId="Heading9">
    <w:name w:val="heading 9"/>
    <w:basedOn w:val="Normal"/>
    <w:next w:val="Normal"/>
    <w:qFormat/>
    <w:rsid w:val="0075264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2A2D"/>
    <w:rPr>
      <w:color w:val="0000FF"/>
      <w:u w:val="single"/>
    </w:rPr>
  </w:style>
  <w:style w:type="paragraph" w:styleId="Header">
    <w:name w:val="header"/>
    <w:basedOn w:val="Normal"/>
    <w:rsid w:val="00752643"/>
    <w:pPr>
      <w:tabs>
        <w:tab w:val="center" w:pos="4320"/>
        <w:tab w:val="right" w:pos="8640"/>
      </w:tabs>
    </w:pPr>
  </w:style>
  <w:style w:type="paragraph" w:styleId="BodyText3">
    <w:name w:val="Body Text 3"/>
    <w:basedOn w:val="Normal"/>
    <w:rsid w:val="00752643"/>
    <w:rPr>
      <w:b/>
      <w:bCs/>
      <w:u w:val="single"/>
    </w:rPr>
  </w:style>
  <w:style w:type="character" w:styleId="Strong">
    <w:name w:val="Strong"/>
    <w:basedOn w:val="DefaultParagraphFont"/>
    <w:qFormat/>
    <w:rsid w:val="00A11555"/>
    <w:rPr>
      <w:b/>
      <w:bCs/>
    </w:rPr>
  </w:style>
  <w:style w:type="character" w:styleId="Emphasis">
    <w:name w:val="Emphasis"/>
    <w:basedOn w:val="DefaultParagraphFont"/>
    <w:qFormat/>
    <w:rsid w:val="00836DFA"/>
    <w:rPr>
      <w:i/>
      <w:iCs/>
    </w:rPr>
  </w:style>
  <w:style w:type="character" w:customStyle="1" w:styleId="address">
    <w:name w:val="address"/>
    <w:basedOn w:val="DefaultParagraphFont"/>
    <w:rsid w:val="000B53FA"/>
  </w:style>
  <w:style w:type="character" w:customStyle="1" w:styleId="yshortcuts">
    <w:name w:val="yshortcuts"/>
    <w:basedOn w:val="DefaultParagraphFont"/>
    <w:rsid w:val="00E0044F"/>
  </w:style>
  <w:style w:type="paragraph" w:styleId="Footer">
    <w:name w:val="footer"/>
    <w:basedOn w:val="Normal"/>
    <w:link w:val="FooterChar"/>
    <w:uiPriority w:val="99"/>
    <w:unhideWhenUsed/>
    <w:rsid w:val="009C32AF"/>
    <w:pPr>
      <w:tabs>
        <w:tab w:val="center" w:pos="4680"/>
        <w:tab w:val="right" w:pos="9360"/>
      </w:tabs>
    </w:pPr>
  </w:style>
  <w:style w:type="character" w:customStyle="1" w:styleId="FooterChar">
    <w:name w:val="Footer Char"/>
    <w:basedOn w:val="DefaultParagraphFont"/>
    <w:link w:val="Footer"/>
    <w:uiPriority w:val="99"/>
    <w:rsid w:val="009C32AF"/>
    <w:rPr>
      <w:sz w:val="24"/>
      <w:szCs w:val="24"/>
    </w:rPr>
  </w:style>
  <w:style w:type="paragraph" w:styleId="BalloonText">
    <w:name w:val="Balloon Text"/>
    <w:basedOn w:val="Normal"/>
    <w:link w:val="BalloonTextChar"/>
    <w:uiPriority w:val="99"/>
    <w:semiHidden/>
    <w:unhideWhenUsed/>
    <w:rsid w:val="001A2C09"/>
    <w:rPr>
      <w:rFonts w:ascii="Tahoma" w:hAnsi="Tahoma" w:cs="Tahoma"/>
      <w:sz w:val="16"/>
      <w:szCs w:val="16"/>
    </w:rPr>
  </w:style>
  <w:style w:type="character" w:customStyle="1" w:styleId="BalloonTextChar">
    <w:name w:val="Balloon Text Char"/>
    <w:basedOn w:val="DefaultParagraphFont"/>
    <w:link w:val="BalloonText"/>
    <w:uiPriority w:val="99"/>
    <w:semiHidden/>
    <w:rsid w:val="001A2C09"/>
    <w:rPr>
      <w:rFonts w:ascii="Tahoma" w:hAnsi="Tahoma" w:cs="Tahoma"/>
      <w:sz w:val="16"/>
      <w:szCs w:val="16"/>
    </w:rPr>
  </w:style>
  <w:style w:type="paragraph" w:styleId="ListParagraph">
    <w:name w:val="List Paragraph"/>
    <w:basedOn w:val="Normal"/>
    <w:uiPriority w:val="34"/>
    <w:qFormat/>
    <w:rsid w:val="00C623F4"/>
    <w:pPr>
      <w:ind w:left="720"/>
      <w:contextualSpacing/>
    </w:pPr>
  </w:style>
  <w:style w:type="paragraph" w:styleId="BodyText">
    <w:name w:val="Body Text"/>
    <w:basedOn w:val="Normal"/>
    <w:link w:val="BodyTextChar"/>
    <w:uiPriority w:val="99"/>
    <w:semiHidden/>
    <w:unhideWhenUsed/>
    <w:rsid w:val="00046680"/>
    <w:pPr>
      <w:spacing w:after="120"/>
    </w:pPr>
  </w:style>
  <w:style w:type="character" w:customStyle="1" w:styleId="BodyTextChar">
    <w:name w:val="Body Text Char"/>
    <w:basedOn w:val="DefaultParagraphFont"/>
    <w:link w:val="BodyText"/>
    <w:uiPriority w:val="99"/>
    <w:semiHidden/>
    <w:rsid w:val="00046680"/>
    <w:rPr>
      <w:sz w:val="24"/>
      <w:szCs w:val="24"/>
    </w:rPr>
  </w:style>
  <w:style w:type="paragraph" w:styleId="BodyText2">
    <w:name w:val="Body Text 2"/>
    <w:basedOn w:val="Normal"/>
    <w:link w:val="BodyText2Char"/>
    <w:uiPriority w:val="99"/>
    <w:semiHidden/>
    <w:unhideWhenUsed/>
    <w:rsid w:val="00046680"/>
    <w:pPr>
      <w:spacing w:after="120" w:line="480" w:lineRule="auto"/>
    </w:pPr>
  </w:style>
  <w:style w:type="character" w:customStyle="1" w:styleId="BodyText2Char">
    <w:name w:val="Body Text 2 Char"/>
    <w:basedOn w:val="DefaultParagraphFont"/>
    <w:link w:val="BodyText2"/>
    <w:uiPriority w:val="99"/>
    <w:semiHidden/>
    <w:rsid w:val="00046680"/>
    <w:rPr>
      <w:sz w:val="24"/>
      <w:szCs w:val="24"/>
    </w:rPr>
  </w:style>
  <w:style w:type="paragraph" w:styleId="Title">
    <w:name w:val="Title"/>
    <w:basedOn w:val="Normal"/>
    <w:link w:val="TitleChar"/>
    <w:qFormat/>
    <w:rsid w:val="00046680"/>
    <w:pPr>
      <w:jc w:val="center"/>
    </w:pPr>
    <w:rPr>
      <w:b/>
      <w:bCs/>
      <w:sz w:val="28"/>
    </w:rPr>
  </w:style>
  <w:style w:type="character" w:customStyle="1" w:styleId="TitleChar">
    <w:name w:val="Title Char"/>
    <w:basedOn w:val="DefaultParagraphFont"/>
    <w:link w:val="Title"/>
    <w:rsid w:val="00046680"/>
    <w:rPr>
      <w:b/>
      <w:bCs/>
      <w:sz w:val="28"/>
      <w:szCs w:val="24"/>
    </w:rPr>
  </w:style>
</w:styles>
</file>

<file path=word/webSettings.xml><?xml version="1.0" encoding="utf-8"?>
<w:webSettings xmlns:r="http://schemas.openxmlformats.org/officeDocument/2006/relationships" xmlns:w="http://schemas.openxmlformats.org/wordprocessingml/2006/main">
  <w:divs>
    <w:div w:id="63574165">
      <w:bodyDiv w:val="1"/>
      <w:marLeft w:val="0"/>
      <w:marRight w:val="0"/>
      <w:marTop w:val="0"/>
      <w:marBottom w:val="0"/>
      <w:divBdr>
        <w:top w:val="none" w:sz="0" w:space="0" w:color="auto"/>
        <w:left w:val="none" w:sz="0" w:space="0" w:color="auto"/>
        <w:bottom w:val="none" w:sz="0" w:space="0" w:color="auto"/>
        <w:right w:val="none" w:sz="0" w:space="0" w:color="auto"/>
      </w:divBdr>
      <w:divsChild>
        <w:div w:id="1787118680">
          <w:marLeft w:val="176"/>
          <w:marRight w:val="176"/>
          <w:marTop w:val="0"/>
          <w:marBottom w:val="176"/>
          <w:divBdr>
            <w:top w:val="none" w:sz="0" w:space="0" w:color="auto"/>
            <w:left w:val="none" w:sz="0" w:space="0" w:color="auto"/>
            <w:bottom w:val="none" w:sz="0" w:space="0" w:color="auto"/>
            <w:right w:val="none" w:sz="0" w:space="0" w:color="auto"/>
          </w:divBdr>
          <w:divsChild>
            <w:div w:id="2017269794">
              <w:blockQuote w:val="1"/>
              <w:marLeft w:val="88"/>
              <w:marRight w:val="720"/>
              <w:marTop w:val="100"/>
              <w:marBottom w:val="100"/>
              <w:divBdr>
                <w:top w:val="none" w:sz="0" w:space="0" w:color="auto"/>
                <w:left w:val="single" w:sz="12" w:space="4" w:color="1010FF"/>
                <w:bottom w:val="none" w:sz="0" w:space="0" w:color="auto"/>
                <w:right w:val="none" w:sz="0" w:space="0" w:color="auto"/>
              </w:divBdr>
            </w:div>
          </w:divsChild>
        </w:div>
      </w:divsChild>
    </w:div>
    <w:div w:id="75254435">
      <w:bodyDiv w:val="1"/>
      <w:marLeft w:val="0"/>
      <w:marRight w:val="0"/>
      <w:marTop w:val="0"/>
      <w:marBottom w:val="0"/>
      <w:divBdr>
        <w:top w:val="none" w:sz="0" w:space="0" w:color="auto"/>
        <w:left w:val="none" w:sz="0" w:space="0" w:color="auto"/>
        <w:bottom w:val="none" w:sz="0" w:space="0" w:color="auto"/>
        <w:right w:val="none" w:sz="0" w:space="0" w:color="auto"/>
      </w:divBdr>
    </w:div>
    <w:div w:id="354889510">
      <w:bodyDiv w:val="1"/>
      <w:marLeft w:val="0"/>
      <w:marRight w:val="0"/>
      <w:marTop w:val="0"/>
      <w:marBottom w:val="0"/>
      <w:divBdr>
        <w:top w:val="none" w:sz="0" w:space="0" w:color="auto"/>
        <w:left w:val="none" w:sz="0" w:space="0" w:color="auto"/>
        <w:bottom w:val="none" w:sz="0" w:space="0" w:color="auto"/>
        <w:right w:val="none" w:sz="0" w:space="0" w:color="auto"/>
      </w:divBdr>
      <w:divsChild>
        <w:div w:id="1705448253">
          <w:marLeft w:val="0"/>
          <w:marRight w:val="0"/>
          <w:marTop w:val="0"/>
          <w:marBottom w:val="0"/>
          <w:divBdr>
            <w:top w:val="none" w:sz="0" w:space="0" w:color="auto"/>
            <w:left w:val="none" w:sz="0" w:space="0" w:color="auto"/>
            <w:bottom w:val="none" w:sz="0" w:space="0" w:color="auto"/>
            <w:right w:val="none" w:sz="0" w:space="0" w:color="auto"/>
          </w:divBdr>
        </w:div>
        <w:div w:id="422458320">
          <w:marLeft w:val="0"/>
          <w:marRight w:val="0"/>
          <w:marTop w:val="0"/>
          <w:marBottom w:val="0"/>
          <w:divBdr>
            <w:top w:val="none" w:sz="0" w:space="0" w:color="auto"/>
            <w:left w:val="none" w:sz="0" w:space="0" w:color="auto"/>
            <w:bottom w:val="none" w:sz="0" w:space="0" w:color="auto"/>
            <w:right w:val="none" w:sz="0" w:space="0" w:color="auto"/>
          </w:divBdr>
        </w:div>
        <w:div w:id="1389764528">
          <w:marLeft w:val="0"/>
          <w:marRight w:val="0"/>
          <w:marTop w:val="0"/>
          <w:marBottom w:val="0"/>
          <w:divBdr>
            <w:top w:val="none" w:sz="0" w:space="0" w:color="auto"/>
            <w:left w:val="none" w:sz="0" w:space="0" w:color="auto"/>
            <w:bottom w:val="none" w:sz="0" w:space="0" w:color="auto"/>
            <w:right w:val="none" w:sz="0" w:space="0" w:color="auto"/>
          </w:divBdr>
        </w:div>
        <w:div w:id="954556891">
          <w:marLeft w:val="0"/>
          <w:marRight w:val="0"/>
          <w:marTop w:val="0"/>
          <w:marBottom w:val="0"/>
          <w:divBdr>
            <w:top w:val="none" w:sz="0" w:space="0" w:color="auto"/>
            <w:left w:val="none" w:sz="0" w:space="0" w:color="auto"/>
            <w:bottom w:val="none" w:sz="0" w:space="0" w:color="auto"/>
            <w:right w:val="none" w:sz="0" w:space="0" w:color="auto"/>
          </w:divBdr>
        </w:div>
        <w:div w:id="1005939931">
          <w:marLeft w:val="0"/>
          <w:marRight w:val="0"/>
          <w:marTop w:val="0"/>
          <w:marBottom w:val="0"/>
          <w:divBdr>
            <w:top w:val="none" w:sz="0" w:space="0" w:color="auto"/>
            <w:left w:val="none" w:sz="0" w:space="0" w:color="auto"/>
            <w:bottom w:val="none" w:sz="0" w:space="0" w:color="auto"/>
            <w:right w:val="none" w:sz="0" w:space="0" w:color="auto"/>
          </w:divBdr>
        </w:div>
        <w:div w:id="611941058">
          <w:marLeft w:val="0"/>
          <w:marRight w:val="0"/>
          <w:marTop w:val="0"/>
          <w:marBottom w:val="0"/>
          <w:divBdr>
            <w:top w:val="none" w:sz="0" w:space="0" w:color="auto"/>
            <w:left w:val="none" w:sz="0" w:space="0" w:color="auto"/>
            <w:bottom w:val="none" w:sz="0" w:space="0" w:color="auto"/>
            <w:right w:val="none" w:sz="0" w:space="0" w:color="auto"/>
          </w:divBdr>
        </w:div>
      </w:divsChild>
    </w:div>
    <w:div w:id="527647263">
      <w:bodyDiv w:val="1"/>
      <w:marLeft w:val="0"/>
      <w:marRight w:val="0"/>
      <w:marTop w:val="0"/>
      <w:marBottom w:val="0"/>
      <w:divBdr>
        <w:top w:val="none" w:sz="0" w:space="0" w:color="auto"/>
        <w:left w:val="none" w:sz="0" w:space="0" w:color="auto"/>
        <w:bottom w:val="none" w:sz="0" w:space="0" w:color="auto"/>
        <w:right w:val="none" w:sz="0" w:space="0" w:color="auto"/>
      </w:divBdr>
      <w:divsChild>
        <w:div w:id="687414905">
          <w:marLeft w:val="176"/>
          <w:marRight w:val="176"/>
          <w:marTop w:val="0"/>
          <w:marBottom w:val="176"/>
          <w:divBdr>
            <w:top w:val="none" w:sz="0" w:space="0" w:color="auto"/>
            <w:left w:val="none" w:sz="0" w:space="0" w:color="auto"/>
            <w:bottom w:val="none" w:sz="0" w:space="0" w:color="auto"/>
            <w:right w:val="none" w:sz="0" w:space="0" w:color="auto"/>
          </w:divBdr>
          <w:divsChild>
            <w:div w:id="181628503">
              <w:blockQuote w:val="1"/>
              <w:marLeft w:val="88"/>
              <w:marRight w:val="720"/>
              <w:marTop w:val="100"/>
              <w:marBottom w:val="100"/>
              <w:divBdr>
                <w:top w:val="none" w:sz="0" w:space="0" w:color="auto"/>
                <w:left w:val="single" w:sz="12" w:space="4" w:color="1010FF"/>
                <w:bottom w:val="none" w:sz="0" w:space="0" w:color="auto"/>
                <w:right w:val="none" w:sz="0" w:space="0" w:color="auto"/>
              </w:divBdr>
            </w:div>
          </w:divsChild>
        </w:div>
      </w:divsChild>
    </w:div>
    <w:div w:id="1229195263">
      <w:bodyDiv w:val="1"/>
      <w:marLeft w:val="0"/>
      <w:marRight w:val="0"/>
      <w:marTop w:val="0"/>
      <w:marBottom w:val="0"/>
      <w:divBdr>
        <w:top w:val="none" w:sz="0" w:space="0" w:color="auto"/>
        <w:left w:val="none" w:sz="0" w:space="0" w:color="auto"/>
        <w:bottom w:val="none" w:sz="0" w:space="0" w:color="auto"/>
        <w:right w:val="none" w:sz="0" w:space="0" w:color="auto"/>
      </w:divBdr>
      <w:divsChild>
        <w:div w:id="1398817514">
          <w:marLeft w:val="0"/>
          <w:marRight w:val="0"/>
          <w:marTop w:val="0"/>
          <w:marBottom w:val="0"/>
          <w:divBdr>
            <w:top w:val="none" w:sz="0" w:space="0" w:color="auto"/>
            <w:left w:val="none" w:sz="0" w:space="0" w:color="auto"/>
            <w:bottom w:val="none" w:sz="0" w:space="0" w:color="auto"/>
            <w:right w:val="none" w:sz="0" w:space="0" w:color="auto"/>
          </w:divBdr>
        </w:div>
        <w:div w:id="433673314">
          <w:marLeft w:val="0"/>
          <w:marRight w:val="0"/>
          <w:marTop w:val="0"/>
          <w:marBottom w:val="0"/>
          <w:divBdr>
            <w:top w:val="none" w:sz="0" w:space="0" w:color="auto"/>
            <w:left w:val="none" w:sz="0" w:space="0" w:color="auto"/>
            <w:bottom w:val="none" w:sz="0" w:space="0" w:color="auto"/>
            <w:right w:val="none" w:sz="0" w:space="0" w:color="auto"/>
          </w:divBdr>
        </w:div>
        <w:div w:id="1259679376">
          <w:marLeft w:val="0"/>
          <w:marRight w:val="0"/>
          <w:marTop w:val="0"/>
          <w:marBottom w:val="0"/>
          <w:divBdr>
            <w:top w:val="none" w:sz="0" w:space="0" w:color="auto"/>
            <w:left w:val="none" w:sz="0" w:space="0" w:color="auto"/>
            <w:bottom w:val="none" w:sz="0" w:space="0" w:color="auto"/>
            <w:right w:val="none" w:sz="0" w:space="0" w:color="auto"/>
          </w:divBdr>
        </w:div>
        <w:div w:id="1741252492">
          <w:marLeft w:val="0"/>
          <w:marRight w:val="0"/>
          <w:marTop w:val="0"/>
          <w:marBottom w:val="0"/>
          <w:divBdr>
            <w:top w:val="none" w:sz="0" w:space="0" w:color="auto"/>
            <w:left w:val="none" w:sz="0" w:space="0" w:color="auto"/>
            <w:bottom w:val="none" w:sz="0" w:space="0" w:color="auto"/>
            <w:right w:val="none" w:sz="0" w:space="0" w:color="auto"/>
          </w:divBdr>
        </w:div>
        <w:div w:id="179319413">
          <w:marLeft w:val="0"/>
          <w:marRight w:val="0"/>
          <w:marTop w:val="0"/>
          <w:marBottom w:val="0"/>
          <w:divBdr>
            <w:top w:val="none" w:sz="0" w:space="0" w:color="auto"/>
            <w:left w:val="none" w:sz="0" w:space="0" w:color="auto"/>
            <w:bottom w:val="none" w:sz="0" w:space="0" w:color="auto"/>
            <w:right w:val="none" w:sz="0" w:space="0" w:color="auto"/>
          </w:divBdr>
        </w:div>
        <w:div w:id="128873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marco\Desktop\www.waldorf.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columbiasouthern.edu"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1940E-EEAB-4584-A3FC-AA415CB2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iabpff</Company>
  <LinksUpToDate>false</LinksUpToDate>
  <CharactersWithSpaces>11300</CharactersWithSpaces>
  <SharedDoc>false</SharedDoc>
  <HLinks>
    <vt:vector size="48" baseType="variant">
      <vt:variant>
        <vt:i4>3670042</vt:i4>
      </vt:variant>
      <vt:variant>
        <vt:i4>27</vt:i4>
      </vt:variant>
      <vt:variant>
        <vt:i4>0</vt:i4>
      </vt:variant>
      <vt:variant>
        <vt:i4>5</vt:i4>
      </vt:variant>
      <vt:variant>
        <vt:lpwstr>mailto:bfsaafs97@caribsurf.com</vt:lpwstr>
      </vt:variant>
      <vt:variant>
        <vt:lpwstr/>
      </vt:variant>
      <vt:variant>
        <vt:i4>5570608</vt:i4>
      </vt:variant>
      <vt:variant>
        <vt:i4>24</vt:i4>
      </vt:variant>
      <vt:variant>
        <vt:i4>0</vt:i4>
      </vt:variant>
      <vt:variant>
        <vt:i4>5</vt:i4>
      </vt:variant>
      <vt:variant>
        <vt:lpwstr>mailto:marvin.larry@seattle.gov</vt:lpwstr>
      </vt:variant>
      <vt:variant>
        <vt:lpwstr/>
      </vt:variant>
      <vt:variant>
        <vt:i4>3211266</vt:i4>
      </vt:variant>
      <vt:variant>
        <vt:i4>21</vt:i4>
      </vt:variant>
      <vt:variant>
        <vt:i4>0</vt:i4>
      </vt:variant>
      <vt:variant>
        <vt:i4>5</vt:i4>
      </vt:variant>
      <vt:variant>
        <vt:lpwstr>mailto:Ssquirrel39@hotmail.com</vt:lpwstr>
      </vt:variant>
      <vt:variant>
        <vt:lpwstr/>
      </vt:variant>
      <vt:variant>
        <vt:i4>327743</vt:i4>
      </vt:variant>
      <vt:variant>
        <vt:i4>18</vt:i4>
      </vt:variant>
      <vt:variant>
        <vt:i4>0</vt:i4>
      </vt:variant>
      <vt:variant>
        <vt:i4>5</vt:i4>
      </vt:variant>
      <vt:variant>
        <vt:lpwstr>mailto:fwbofd@gmail.com</vt:lpwstr>
      </vt:variant>
      <vt:variant>
        <vt:lpwstr/>
      </vt:variant>
      <vt:variant>
        <vt:i4>5308527</vt:i4>
      </vt:variant>
      <vt:variant>
        <vt:i4>15</vt:i4>
      </vt:variant>
      <vt:variant>
        <vt:i4>0</vt:i4>
      </vt:variant>
      <vt:variant>
        <vt:i4>5</vt:i4>
      </vt:variant>
      <vt:variant>
        <vt:lpwstr>mailto:gtfire@snet.net</vt:lpwstr>
      </vt:variant>
      <vt:variant>
        <vt:lpwstr/>
      </vt:variant>
      <vt:variant>
        <vt:i4>2687059</vt:i4>
      </vt:variant>
      <vt:variant>
        <vt:i4>12</vt:i4>
      </vt:variant>
      <vt:variant>
        <vt:i4>0</vt:i4>
      </vt:variant>
      <vt:variant>
        <vt:i4>5</vt:i4>
      </vt:variant>
      <vt:variant>
        <vt:lpwstr>mailto:blackfireman1@q.com</vt:lpwstr>
      </vt:variant>
      <vt:variant>
        <vt:lpwstr/>
      </vt:variant>
      <vt:variant>
        <vt:i4>7340126</vt:i4>
      </vt:variant>
      <vt:variant>
        <vt:i4>9</vt:i4>
      </vt:variant>
      <vt:variant>
        <vt:i4>0</vt:i4>
      </vt:variant>
      <vt:variant>
        <vt:i4>5</vt:i4>
      </vt:variant>
      <vt:variant>
        <vt:lpwstr>mailto:evpiabpff@yahoo.com</vt:lpwstr>
      </vt:variant>
      <vt:variant>
        <vt:lpwstr/>
      </vt:variant>
      <vt:variant>
        <vt:i4>6357077</vt:i4>
      </vt:variant>
      <vt:variant>
        <vt:i4>6</vt:i4>
      </vt:variant>
      <vt:variant>
        <vt:i4>0</vt:i4>
      </vt:variant>
      <vt:variant>
        <vt:i4>5</vt:i4>
      </vt:variant>
      <vt:variant>
        <vt:lpwstr>mailto:llplum@hotmail.com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Hill</dc:creator>
  <cp:lastModifiedBy>Owner</cp:lastModifiedBy>
  <cp:revision>2</cp:revision>
  <cp:lastPrinted>2017-04-13T15:45:00Z</cp:lastPrinted>
  <dcterms:created xsi:type="dcterms:W3CDTF">2017-04-13T17:09:00Z</dcterms:created>
  <dcterms:modified xsi:type="dcterms:W3CDTF">2017-04-13T17:09:00Z</dcterms:modified>
</cp:coreProperties>
</file>